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4" w:rsidRDefault="00C44C44" w:rsidP="00C7699B">
      <w:pPr>
        <w:ind w:firstLine="0"/>
      </w:pPr>
    </w:p>
    <w:tbl>
      <w:tblPr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5209"/>
      </w:tblGrid>
      <w:tr w:rsidR="00C44C44" w:rsidRPr="007E5C5B" w:rsidTr="005923DD">
        <w:trPr>
          <w:jc w:val="right"/>
        </w:trPr>
        <w:tc>
          <w:tcPr>
            <w:tcW w:w="5209" w:type="dxa"/>
            <w:shd w:val="clear" w:color="auto" w:fill="auto"/>
          </w:tcPr>
          <w:p w:rsidR="00C44C44" w:rsidRPr="007E5C5B" w:rsidRDefault="00C44C44" w:rsidP="005923DD">
            <w:pPr>
              <w:ind w:firstLine="0"/>
              <w:jc w:val="center"/>
              <w:rPr>
                <w:b/>
              </w:rPr>
            </w:pPr>
          </w:p>
          <w:p w:rsidR="00C44C44" w:rsidRDefault="00C44C44" w:rsidP="005923DD">
            <w:pPr>
              <w:ind w:firstLine="0"/>
              <w:jc w:val="center"/>
              <w:rPr>
                <w:b/>
              </w:rPr>
            </w:pPr>
            <w:r w:rsidRPr="007E5C5B">
              <w:rPr>
                <w:b/>
              </w:rPr>
              <w:t>Приложение №1</w:t>
            </w:r>
          </w:p>
          <w:p w:rsidR="00E051F1" w:rsidRPr="007E5C5B" w:rsidRDefault="00E051F1" w:rsidP="005923DD">
            <w:pPr>
              <w:ind w:firstLine="0"/>
              <w:jc w:val="center"/>
              <w:rPr>
                <w:b/>
              </w:rPr>
            </w:pPr>
            <w:bookmarkStart w:id="0" w:name="_GoBack"/>
            <w:bookmarkEnd w:id="0"/>
          </w:p>
          <w:p w:rsidR="00C44C44" w:rsidRPr="007E5C5B" w:rsidRDefault="00C44C44" w:rsidP="005923DD">
            <w:pPr>
              <w:ind w:firstLine="0"/>
              <w:jc w:val="center"/>
              <w:rPr>
                <w:b/>
              </w:rPr>
            </w:pPr>
            <w:r w:rsidRPr="007E5C5B">
              <w:rPr>
                <w:b/>
              </w:rPr>
              <w:t>Утверждено</w:t>
            </w:r>
          </w:p>
          <w:p w:rsidR="00C44C44" w:rsidRPr="007E5C5B" w:rsidRDefault="00C44C44" w:rsidP="005923DD">
            <w:pPr>
              <w:ind w:firstLine="0"/>
              <w:jc w:val="center"/>
              <w:rPr>
                <w:b/>
              </w:rPr>
            </w:pPr>
            <w:r w:rsidRPr="007E5C5B">
              <w:rPr>
                <w:b/>
              </w:rPr>
              <w:t>приказом начальника департамента</w:t>
            </w:r>
          </w:p>
          <w:p w:rsidR="00C44C44" w:rsidRPr="007E5C5B" w:rsidRDefault="00C44C44" w:rsidP="005923DD">
            <w:pPr>
              <w:ind w:firstLine="0"/>
              <w:jc w:val="center"/>
              <w:rPr>
                <w:b/>
              </w:rPr>
            </w:pPr>
            <w:r w:rsidRPr="007E5C5B">
              <w:rPr>
                <w:b/>
              </w:rPr>
              <w:t>от «25» марта 2014 года  № 52</w:t>
            </w:r>
          </w:p>
        </w:tc>
      </w:tr>
    </w:tbl>
    <w:p w:rsidR="00C44C44" w:rsidRDefault="00C44C44" w:rsidP="00C44C44">
      <w:pPr>
        <w:ind w:left="-1134" w:firstLine="709"/>
      </w:pPr>
    </w:p>
    <w:p w:rsidR="00C44C44" w:rsidRDefault="00C44C44" w:rsidP="00C44C44">
      <w:pPr>
        <w:ind w:left="-1134" w:firstLine="709"/>
      </w:pPr>
    </w:p>
    <w:p w:rsidR="00C44C44" w:rsidRDefault="00C44C44" w:rsidP="00C44C44">
      <w:pPr>
        <w:jc w:val="center"/>
        <w:rPr>
          <w:b/>
        </w:rPr>
      </w:pPr>
      <w:r w:rsidRPr="00CF7296">
        <w:rPr>
          <w:b/>
        </w:rPr>
        <w:t>Положение</w:t>
      </w:r>
    </w:p>
    <w:p w:rsidR="00C44C44" w:rsidRDefault="00C44C44" w:rsidP="00C44C44">
      <w:pPr>
        <w:jc w:val="center"/>
        <w:rPr>
          <w:b/>
        </w:rPr>
      </w:pPr>
      <w:r>
        <w:rPr>
          <w:b/>
        </w:rPr>
        <w:t>об общественном совете при департаменте финансов и бюджетной политики области</w:t>
      </w:r>
    </w:p>
    <w:p w:rsidR="00C44C44" w:rsidRDefault="00C44C44" w:rsidP="00C44C44">
      <w:pPr>
        <w:jc w:val="center"/>
        <w:rPr>
          <w:b/>
        </w:rPr>
      </w:pPr>
    </w:p>
    <w:p w:rsidR="00C44C44" w:rsidRPr="00CF7296" w:rsidRDefault="00C44C44" w:rsidP="00C44C44">
      <w:pPr>
        <w:jc w:val="center"/>
        <w:rPr>
          <w:b/>
        </w:rPr>
      </w:pPr>
      <w:r>
        <w:rPr>
          <w:b/>
        </w:rPr>
        <w:t>1. Общие положения</w:t>
      </w:r>
    </w:p>
    <w:p w:rsidR="00C44C44" w:rsidRDefault="00C44C44" w:rsidP="00C44C44">
      <w:pPr>
        <w:jc w:val="center"/>
        <w:rPr>
          <w:b/>
        </w:rPr>
      </w:pPr>
    </w:p>
    <w:p w:rsidR="00C44C44" w:rsidRDefault="00C44C44" w:rsidP="00C44C44">
      <w:pPr>
        <w:ind w:firstLine="709"/>
      </w:pPr>
      <w:r>
        <w:t>1.1. Настоящее Положение определяет задачи и полномочия, порядок формирования и порядок деятельности общественного совета при департаменте финансов и бюджетной политики Белгородской области (далее – Совет).</w:t>
      </w:r>
    </w:p>
    <w:p w:rsidR="00C44C44" w:rsidRDefault="00C44C44" w:rsidP="00C44C44">
      <w:pPr>
        <w:ind w:firstLine="709"/>
      </w:pPr>
      <w:r>
        <w:t>1.2. Совет является постоянно действующим совещательно-консультативным органом при департаменте финансов и бюджетной политики области (далее – департамент).</w:t>
      </w:r>
    </w:p>
    <w:p w:rsidR="00C44C44" w:rsidRDefault="00C44C44" w:rsidP="00C44C44">
      <w:pPr>
        <w:ind w:firstLine="709"/>
      </w:pPr>
      <w:r>
        <w:t xml:space="preserve"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Белгородской области, указами и распоряжениями Губернатора Белгородской области, постановлениями и распоряжениями Правительства Белгородской области, нормативными правовыми актами департамента и настоящим Положением. </w:t>
      </w:r>
    </w:p>
    <w:p w:rsidR="00C44C44" w:rsidRPr="00CF7296" w:rsidRDefault="00C44C44" w:rsidP="00C44C44">
      <w:pPr>
        <w:ind w:firstLine="709"/>
        <w:jc w:val="center"/>
        <w:rPr>
          <w:b/>
        </w:rPr>
      </w:pPr>
    </w:p>
    <w:p w:rsidR="00C44C44" w:rsidRDefault="00C44C44" w:rsidP="00C44C44">
      <w:pPr>
        <w:ind w:firstLine="709"/>
        <w:jc w:val="center"/>
        <w:rPr>
          <w:b/>
        </w:rPr>
      </w:pPr>
      <w:r w:rsidRPr="00CF7296">
        <w:rPr>
          <w:b/>
        </w:rPr>
        <w:t>2. Цели, задачи и права Совета</w:t>
      </w:r>
    </w:p>
    <w:p w:rsidR="00C44C44" w:rsidRDefault="00C44C44" w:rsidP="00C44C44">
      <w:pPr>
        <w:ind w:firstLine="709"/>
        <w:jc w:val="center"/>
        <w:rPr>
          <w:b/>
        </w:rPr>
      </w:pPr>
    </w:p>
    <w:p w:rsidR="00C44C44" w:rsidRDefault="00C44C44" w:rsidP="00C44C44">
      <w:pPr>
        <w:ind w:firstLine="709"/>
      </w:pPr>
      <w:r w:rsidRPr="002E0FD5">
        <w:t xml:space="preserve">2.1. </w:t>
      </w:r>
      <w:r>
        <w:t>Целью Совета  является взаимодействие граждан Российской Федерации, общественных объединений и иных некоммерческих  организаций и Департамента, при осуществлении им возложенных на него полномочий.</w:t>
      </w:r>
    </w:p>
    <w:p w:rsidR="00C44C44" w:rsidRDefault="00C44C44" w:rsidP="00C44C44">
      <w:pPr>
        <w:ind w:firstLine="709"/>
      </w:pPr>
      <w:r>
        <w:t>2.2. Задачами Совета являются:</w:t>
      </w:r>
    </w:p>
    <w:p w:rsidR="00C44C44" w:rsidRDefault="00C44C44" w:rsidP="00C44C44">
      <w:pPr>
        <w:ind w:firstLine="709"/>
      </w:pPr>
      <w:r>
        <w:t>- обеспечение взаимодействия граждан Российской Федерации, общественных объединений и иных некоммерческих организаций с органами исполнительной власти области;</w:t>
      </w:r>
    </w:p>
    <w:p w:rsidR="00C44C44" w:rsidRDefault="00C44C44" w:rsidP="00C44C44">
      <w:pPr>
        <w:ind w:firstLine="709"/>
      </w:pPr>
      <w:r>
        <w:t>- привлечение граждан Российской Федерации, общественных объединений и некоммерческих организаций к формированию основных направлений развития и совершенствования деятельности департамента;</w:t>
      </w:r>
    </w:p>
    <w:p w:rsidR="00C44C44" w:rsidRDefault="00C44C44" w:rsidP="00C44C44">
      <w:pPr>
        <w:ind w:firstLine="709"/>
      </w:pPr>
      <w:r>
        <w:lastRenderedPageBreak/>
        <w:t>- участие в разработке и рассмотрении концепций, программ и инициатив граждан, общественных объединений и организаций по наиболее актуальным вопросам деятельности департамента;</w:t>
      </w:r>
    </w:p>
    <w:p w:rsidR="00C44C44" w:rsidRDefault="00C44C44" w:rsidP="00C44C44">
      <w:pPr>
        <w:ind w:firstLine="709"/>
      </w:pPr>
      <w:r>
        <w:t>- участие в информировании граждан о деятельности департамента, в том числе через средства массовой информации, и в публичном обсуждении вопросов, касающихся деятельности департамента;</w:t>
      </w:r>
    </w:p>
    <w:p w:rsidR="00C44C44" w:rsidRDefault="00C44C44" w:rsidP="00C44C44">
      <w:pPr>
        <w:ind w:firstLine="709"/>
      </w:pPr>
      <w:r>
        <w:t>- обсуждение проектов нормативных правовых актов Белгородской области и государственных программ, разрабатываемых департаментом;</w:t>
      </w:r>
    </w:p>
    <w:p w:rsidR="00C44C44" w:rsidRDefault="00C44C44" w:rsidP="00C44C44">
      <w:pPr>
        <w:ind w:firstLine="709"/>
      </w:pPr>
      <w:r>
        <w:t>- подготовка предложений и рекомендаций по совершенствованию деятельности департамента;</w:t>
      </w:r>
    </w:p>
    <w:p w:rsidR="00C44C44" w:rsidRDefault="00C44C44" w:rsidP="00C44C44">
      <w:pPr>
        <w:ind w:firstLine="709"/>
      </w:pPr>
      <w:r>
        <w:t>- анализ мнения граждан о деятельности департамента и доведение полученной в результате анализа обобщенной информации до руководителя департамента.</w:t>
      </w:r>
    </w:p>
    <w:p w:rsidR="00C44C44" w:rsidRDefault="00C44C44" w:rsidP="00C44C44">
      <w:pPr>
        <w:ind w:firstLine="709"/>
      </w:pPr>
      <w:r>
        <w:t>2.3. Совет вправе:</w:t>
      </w:r>
    </w:p>
    <w:p w:rsidR="00C44C44" w:rsidRDefault="00C44C44" w:rsidP="00C44C44">
      <w:pPr>
        <w:ind w:firstLine="709"/>
      </w:pPr>
      <w:r>
        <w:t>- запрашивать и получать необходимые документы и иные сведения от департамента, за исключением сведений, составляющих государственную и иную охраняемую законом тайну;</w:t>
      </w:r>
    </w:p>
    <w:p w:rsidR="00C44C44" w:rsidRDefault="00C44C44" w:rsidP="00C44C44">
      <w:pPr>
        <w:ind w:firstLine="709"/>
      </w:pPr>
      <w:r>
        <w:t>- приглашать на свои заседания представителей федеральных органов исполнительной власти, органов исполнительной власти, органов местного самоуправления и организаций;</w:t>
      </w:r>
    </w:p>
    <w:p w:rsidR="00C44C44" w:rsidRDefault="00C44C44" w:rsidP="00C44C44">
      <w:pPr>
        <w:ind w:firstLine="709"/>
      </w:pPr>
      <w:r>
        <w:t>- вносить департаменту предложения по совершенствованию его деятельности;</w:t>
      </w:r>
    </w:p>
    <w:p w:rsidR="00C44C44" w:rsidRDefault="00C44C44" w:rsidP="00C44C44">
      <w:pPr>
        <w:ind w:firstLine="709"/>
      </w:pPr>
      <w:r>
        <w:t>- направлять в департамент заключения и предложения;</w:t>
      </w:r>
    </w:p>
    <w:p w:rsidR="00C44C44" w:rsidRDefault="00C44C44" w:rsidP="00C44C44">
      <w:pPr>
        <w:ind w:firstLine="709"/>
      </w:pPr>
      <w:r>
        <w:t>- образовывать по вопросам, отнесенным к компетенции Совета, рабочие группы.</w:t>
      </w:r>
    </w:p>
    <w:p w:rsidR="00C44C44" w:rsidRDefault="00C44C44" w:rsidP="00C44C44">
      <w:pPr>
        <w:ind w:firstLine="709"/>
      </w:pPr>
    </w:p>
    <w:p w:rsidR="00C44C44" w:rsidRPr="00C0273B" w:rsidRDefault="00C44C44" w:rsidP="00C44C44">
      <w:pPr>
        <w:ind w:firstLine="709"/>
        <w:jc w:val="center"/>
        <w:rPr>
          <w:b/>
        </w:rPr>
      </w:pPr>
      <w:r w:rsidRPr="00C0273B">
        <w:rPr>
          <w:b/>
        </w:rPr>
        <w:t>3. Порядок формирования Совета</w:t>
      </w:r>
    </w:p>
    <w:p w:rsidR="00C44C44" w:rsidRDefault="00C44C44" w:rsidP="00C44C44">
      <w:pPr>
        <w:ind w:firstLine="709"/>
      </w:pPr>
    </w:p>
    <w:p w:rsidR="00C44C44" w:rsidRDefault="00C44C44" w:rsidP="00C44C44">
      <w:pPr>
        <w:ind w:firstLine="709"/>
      </w:pPr>
      <w:r>
        <w:t>3.1. Совет формируется на основе добровольного участия граждан в его деятельности.</w:t>
      </w:r>
    </w:p>
    <w:p w:rsidR="00C44C44" w:rsidRDefault="00C44C44" w:rsidP="00C44C44">
      <w:pPr>
        <w:ind w:firstLine="709"/>
      </w:pPr>
      <w:r>
        <w:t>3.2. Численность,  персональный состав Совета и его изменения  утверждаются приказом департамента.</w:t>
      </w:r>
    </w:p>
    <w:p w:rsidR="00C44C44" w:rsidRDefault="00C44C44" w:rsidP="00C44C44">
      <w:pPr>
        <w:ind w:firstLine="709"/>
      </w:pPr>
      <w:r>
        <w:t>Общая численность членов Совета должна быть не менее 5 и не более 15 человек.</w:t>
      </w:r>
    </w:p>
    <w:p w:rsidR="00C44C44" w:rsidRDefault="00C44C44" w:rsidP="00C44C44">
      <w:pPr>
        <w:ind w:firstLine="709"/>
      </w:pPr>
      <w:r>
        <w:t>3.3. Персональный состав Совета формируется на основе предложений граждан, членов общественных объединений и организаций.</w:t>
      </w:r>
    </w:p>
    <w:p w:rsidR="00C44C44" w:rsidRDefault="00C44C44" w:rsidP="00C44C44">
      <w:pPr>
        <w:ind w:firstLine="709"/>
      </w:pPr>
      <w:r>
        <w:t>Состав Совета формируется путем направления начальником департамента обращений в адрес общественных организаций, а также посредством самовыдвижения граждан и обращений, поступающих в инициативном порядке от общественных объединений и иных некоммерческих организаций.</w:t>
      </w:r>
    </w:p>
    <w:p w:rsidR="00C44C44" w:rsidRDefault="00C44C44" w:rsidP="00C44C44">
      <w:pPr>
        <w:ind w:firstLine="709"/>
      </w:pPr>
      <w:r>
        <w:t>3.4. Член Совета может выйти из состава Совета на основании письменного заявления на имя председателя Совета.</w:t>
      </w:r>
    </w:p>
    <w:p w:rsidR="00C44C44" w:rsidRDefault="00C44C44" w:rsidP="00C44C44">
      <w:pPr>
        <w:ind w:firstLine="709"/>
      </w:pPr>
      <w:r>
        <w:lastRenderedPageBreak/>
        <w:t xml:space="preserve">3.5. Член Совета может быть исключен из состава Совета по решению общественного совета простым большинством голосов от общего числа членов </w:t>
      </w:r>
    </w:p>
    <w:p w:rsidR="00C44C44" w:rsidRDefault="00C44C44" w:rsidP="00C44C44">
      <w:pPr>
        <w:ind w:firstLine="0"/>
      </w:pPr>
      <w:r>
        <w:t>Совета в случаях, если он не участвовал в работе Совета более 6 месяцев непрерывно.</w:t>
      </w:r>
    </w:p>
    <w:p w:rsidR="00C44C44" w:rsidRDefault="00C44C44" w:rsidP="00C44C44">
      <w:pPr>
        <w:ind w:firstLine="709"/>
      </w:pPr>
      <w:r>
        <w:t>3.6. Членами Совета не могут быть лица, которые в соответствии с законом Белгородской области от 21 июля 2008 года №226 «Об общественной палате Белгородской области» не могут быть членами Общественной палаты области.</w:t>
      </w:r>
    </w:p>
    <w:p w:rsidR="00C44C44" w:rsidRDefault="00C44C44" w:rsidP="00C44C44">
      <w:pPr>
        <w:ind w:firstLine="709"/>
      </w:pPr>
      <w:r>
        <w:t>3.7. В состав Совета входят председатель, заместитель председателя, секретарь и члены Совета, которые принимают участие в его работе на общественных началах.</w:t>
      </w:r>
    </w:p>
    <w:p w:rsidR="00C44C44" w:rsidRDefault="00C44C44" w:rsidP="00C44C44">
      <w:pPr>
        <w:ind w:firstLine="709"/>
      </w:pPr>
      <w:r>
        <w:t>3.8. Председатель Совета, его заместитель и секретарь Совета избираются простым голосованием из состава Совета на первом заседании Совета.</w:t>
      </w:r>
    </w:p>
    <w:p w:rsidR="00C44C44" w:rsidRDefault="00C44C44" w:rsidP="00C44C44">
      <w:pPr>
        <w:ind w:firstLine="709"/>
      </w:pPr>
    </w:p>
    <w:p w:rsidR="00C44C44" w:rsidRDefault="00C44C44" w:rsidP="00C44C44">
      <w:pPr>
        <w:ind w:firstLine="709"/>
        <w:jc w:val="center"/>
        <w:rPr>
          <w:b/>
        </w:rPr>
      </w:pPr>
      <w:r w:rsidRPr="0074092C">
        <w:rPr>
          <w:b/>
        </w:rPr>
        <w:t xml:space="preserve">4. </w:t>
      </w:r>
      <w:r>
        <w:rPr>
          <w:b/>
        </w:rPr>
        <w:t>Организация деятельности Совета</w:t>
      </w:r>
    </w:p>
    <w:p w:rsidR="00C44C44" w:rsidRDefault="00C44C44" w:rsidP="00C44C44">
      <w:pPr>
        <w:ind w:firstLine="709"/>
        <w:jc w:val="center"/>
        <w:rPr>
          <w:b/>
        </w:rPr>
      </w:pPr>
    </w:p>
    <w:p w:rsidR="00C44C44" w:rsidRDefault="00C44C44" w:rsidP="00C44C44">
      <w:pPr>
        <w:ind w:firstLine="709"/>
      </w:pPr>
      <w:r w:rsidRPr="0074092C">
        <w:t xml:space="preserve">4.1. </w:t>
      </w:r>
      <w:r>
        <w:t>Совет осуществляет свою деятельность в соответствии с планом основных мероприятий на очередной год, утвержденным Председателем Совета и согласованным с руководителем департамента.</w:t>
      </w:r>
    </w:p>
    <w:p w:rsidR="00C44C44" w:rsidRDefault="00C44C44" w:rsidP="00C44C44">
      <w:pPr>
        <w:ind w:firstLine="709"/>
      </w:pPr>
      <w:r>
        <w:t>4.2. Первое заседание Совета проводится не позднее чем через 30 дней со дня утверждения его состава.</w:t>
      </w:r>
    </w:p>
    <w:p w:rsidR="00C44C44" w:rsidRDefault="00C44C44" w:rsidP="00C44C44">
      <w:pPr>
        <w:ind w:firstLine="709"/>
      </w:pPr>
      <w:r>
        <w:t>4.3. Основной формой деятельности Совета являются заседания, которые проводятся по мере необходимости, но не реже одного раза в квартал. Инициатором проведения внеочередного заседания Совета вправе выступать Председатель Совета, его члены, департамент.</w:t>
      </w:r>
    </w:p>
    <w:p w:rsidR="00C44C44" w:rsidRDefault="00C44C44" w:rsidP="00C44C44">
      <w:pPr>
        <w:ind w:firstLine="709"/>
      </w:pPr>
      <w:r>
        <w:t>4.4. За месяц до начала заседания Совета его члены вносят предложения в повестку дня и готовят для обсуждения информационные материалы, которые доводятся до сведения начальника департамента.</w:t>
      </w:r>
    </w:p>
    <w:p w:rsidR="00C44C44" w:rsidRDefault="00C44C44" w:rsidP="00C44C44">
      <w:pPr>
        <w:ind w:firstLine="709"/>
      </w:pPr>
      <w:r>
        <w:t>4.5.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C44C44" w:rsidRDefault="00C44C44" w:rsidP="00C44C44">
      <w:pPr>
        <w:ind w:firstLine="709"/>
      </w:pPr>
      <w:r>
        <w:t>4.6. Решения Совета принимаются в форме заключений и предложений, носят рекомендательный характер и отражаются в протоколах заседаний Совета.</w:t>
      </w:r>
    </w:p>
    <w:p w:rsidR="00C44C44" w:rsidRDefault="00C44C44" w:rsidP="00C44C44">
      <w:pPr>
        <w:ind w:firstLine="709"/>
      </w:pPr>
      <w:r>
        <w:t>4.7. Протоколы заседаний Совета подписываются секретарем Совета и утверждаются председательствующим на заседании. Протокол должен быть утвержден в течение пяти рабочих дней со дня заседания.</w:t>
      </w:r>
    </w:p>
    <w:p w:rsidR="00C44C44" w:rsidRDefault="00C44C44" w:rsidP="00C44C44">
      <w:pPr>
        <w:ind w:firstLine="709"/>
      </w:pPr>
      <w:r>
        <w:t>4.8. В протоколе заседания Совета указываются:</w:t>
      </w:r>
    </w:p>
    <w:p w:rsidR="00C44C44" w:rsidRDefault="00C44C44" w:rsidP="00C44C44">
      <w:pPr>
        <w:ind w:firstLine="709"/>
      </w:pPr>
      <w:r>
        <w:t>дата, время и место проведения заседания Совета;</w:t>
      </w:r>
    </w:p>
    <w:p w:rsidR="00C44C44" w:rsidRDefault="00C44C44" w:rsidP="00C44C44">
      <w:pPr>
        <w:ind w:firstLine="709"/>
      </w:pPr>
      <w:r>
        <w:t>утвержденная повестка дня заседания Совета;</w:t>
      </w:r>
    </w:p>
    <w:p w:rsidR="00C44C44" w:rsidRDefault="00C44C44" w:rsidP="00C44C44">
      <w:pPr>
        <w:ind w:firstLine="709"/>
      </w:pPr>
      <w:r>
        <w:t>фамилии, имена, отчества и должности, участвовавших в заседании членов Совета и иных приглашенных лиц;</w:t>
      </w:r>
    </w:p>
    <w:p w:rsidR="00C44C44" w:rsidRDefault="00C44C44" w:rsidP="00C44C44">
      <w:pPr>
        <w:ind w:firstLine="709"/>
      </w:pPr>
      <w:r>
        <w:t>принятые решения по вопросам повестки дня заседания Совета.</w:t>
      </w:r>
    </w:p>
    <w:p w:rsidR="00C44C44" w:rsidRDefault="00C44C44" w:rsidP="00C44C44">
      <w:pPr>
        <w:ind w:firstLine="709"/>
      </w:pPr>
      <w:r>
        <w:lastRenderedPageBreak/>
        <w:t>4.9. Протоколы заседаний Совета хранятся в департаменте в течение пяти лет.</w:t>
      </w:r>
    </w:p>
    <w:p w:rsidR="00C44C44" w:rsidRDefault="00C44C44" w:rsidP="00C44C44">
      <w:pPr>
        <w:ind w:firstLine="709"/>
      </w:pPr>
      <w:r>
        <w:t>4.10. Протоколы заседаний Совета или необходимые выписки из них направляются в течение пяти рабочих дней со дня заседания Совета начальнику  департамента.</w:t>
      </w:r>
    </w:p>
    <w:p w:rsidR="00C44C44" w:rsidRDefault="00C44C44" w:rsidP="00C44C44">
      <w:pPr>
        <w:ind w:firstLine="709"/>
      </w:pPr>
      <w:r>
        <w:t>4.11. Члены Совета, не согласные с решением Совета, могут изложить свое мнение, которое в обязательном порядке вносится в протокол заседания Совета.</w:t>
      </w:r>
    </w:p>
    <w:p w:rsidR="00C44C44" w:rsidRDefault="00C44C44" w:rsidP="00C44C44">
      <w:pPr>
        <w:ind w:firstLine="709"/>
      </w:pPr>
      <w:r>
        <w:t>4.12. Заседания Совета считаются правомочными, если на них присутствует не менее половины от общего числа его членов.</w:t>
      </w:r>
    </w:p>
    <w:p w:rsidR="00C44C44" w:rsidRDefault="00C44C44" w:rsidP="00C44C44">
      <w:pPr>
        <w:ind w:firstLine="709"/>
      </w:pPr>
      <w:r>
        <w:t>4.13. Председатель Совета:</w:t>
      </w:r>
    </w:p>
    <w:p w:rsidR="00C44C44" w:rsidRDefault="00C44C44" w:rsidP="00C44C44">
      <w:pPr>
        <w:ind w:firstLine="709"/>
      </w:pPr>
      <w:r>
        <w:t>- руководит деятельностью Совета, председательствует на его заседаниях, распределяет обязанности и поручения между членами Совета;</w:t>
      </w:r>
    </w:p>
    <w:p w:rsidR="00C44C44" w:rsidRDefault="00C44C44" w:rsidP="00C44C44">
      <w:pPr>
        <w:ind w:firstLine="709"/>
      </w:pPr>
      <w:r>
        <w:t xml:space="preserve">- осуществляет общий </w:t>
      </w:r>
      <w:proofErr w:type="gramStart"/>
      <w:r>
        <w:t>контроль за</w:t>
      </w:r>
      <w:proofErr w:type="gramEnd"/>
      <w:r>
        <w:t xml:space="preserve"> выполнением  планов работы и исполнением решений Совета;</w:t>
      </w:r>
    </w:p>
    <w:p w:rsidR="00C44C44" w:rsidRDefault="00C44C44" w:rsidP="00C44C44">
      <w:pPr>
        <w:ind w:firstLine="709"/>
      </w:pPr>
      <w:r>
        <w:t>- вносит предложения руководителю департамента по формированию и изменению состава Совета;</w:t>
      </w:r>
    </w:p>
    <w:p w:rsidR="00C44C44" w:rsidRDefault="00C44C44" w:rsidP="00C44C44">
      <w:pPr>
        <w:ind w:firstLine="709"/>
      </w:pPr>
      <w:r>
        <w:t>- подписывает протоколы заседаний и другие документы Совета;</w:t>
      </w:r>
    </w:p>
    <w:p w:rsidR="00C44C44" w:rsidRDefault="00C44C44" w:rsidP="00C44C44">
      <w:pPr>
        <w:ind w:firstLine="709"/>
      </w:pPr>
      <w:r>
        <w:t>- по согласованию с руководителем департамента утверждает план работы Совета;</w:t>
      </w:r>
    </w:p>
    <w:p w:rsidR="00C44C44" w:rsidRDefault="00C44C44" w:rsidP="00C44C44">
      <w:pPr>
        <w:ind w:firstLine="709"/>
      </w:pPr>
      <w:r>
        <w:t>- утверждает повестку заседания Совета и состав экспертов, приглашаемых на заседания Совета;</w:t>
      </w:r>
    </w:p>
    <w:p w:rsidR="00C44C44" w:rsidRDefault="00C44C44" w:rsidP="00C44C44">
      <w:pPr>
        <w:ind w:firstLine="709"/>
      </w:pPr>
      <w:r>
        <w:t>- представляет Совет во взаимоотношениях с органами исполнительной власти и государственными органами области, органами местного самоуправления, организациями и гражданами.</w:t>
      </w:r>
    </w:p>
    <w:p w:rsidR="00C44C44" w:rsidRDefault="00C44C44" w:rsidP="00C44C44">
      <w:pPr>
        <w:ind w:firstLine="709"/>
      </w:pPr>
      <w:r>
        <w:t>4.14. Заместитель председателя Совета по поручению председателя Совета и в его отсутствие выполняет его обязанности.</w:t>
      </w:r>
    </w:p>
    <w:p w:rsidR="00C44C44" w:rsidRDefault="00C44C44" w:rsidP="00C44C44">
      <w:pPr>
        <w:ind w:firstLine="709"/>
      </w:pPr>
      <w:r>
        <w:t>4.15. Секретарь Совета:</w:t>
      </w:r>
    </w:p>
    <w:p w:rsidR="00C44C44" w:rsidRDefault="00C44C44" w:rsidP="00C44C44">
      <w:pPr>
        <w:ind w:firstLine="709"/>
      </w:pPr>
      <w:r>
        <w:t>- информирует членов Совета о дате и времени предстоящего заседания;</w:t>
      </w:r>
    </w:p>
    <w:p w:rsidR="00C44C44" w:rsidRDefault="00C44C44" w:rsidP="00C44C44">
      <w:pPr>
        <w:ind w:firstLine="709"/>
      </w:pPr>
      <w:r>
        <w:t>- готовит и согласовывает с председателем Совета проекты документов и решений для обсуждения Советом;</w:t>
      </w:r>
    </w:p>
    <w:p w:rsidR="00C44C44" w:rsidRDefault="00C44C44" w:rsidP="00C44C44">
      <w:pPr>
        <w:ind w:firstLine="709"/>
      </w:pPr>
      <w:r>
        <w:t>- ведет и оформляет протоколы заседаний Совета;</w:t>
      </w:r>
    </w:p>
    <w:p w:rsidR="00C44C44" w:rsidRDefault="00C44C44" w:rsidP="00C44C44">
      <w:pPr>
        <w:ind w:firstLine="709"/>
      </w:pPr>
      <w:r>
        <w:t>-рассылает членам Совета протоколы заседаний, а также материалы к предстоящему заседанию Совета.</w:t>
      </w:r>
    </w:p>
    <w:p w:rsidR="00C44C44" w:rsidRDefault="00C44C44" w:rsidP="00C44C44">
      <w:pPr>
        <w:ind w:firstLine="709"/>
      </w:pPr>
      <w:r>
        <w:t>4.16. В случае отсутствия секретаря Совета его обязанности исполняет член Совета, уполномоченный председателем Совета (а в его отсутствие – заместителем председателя).</w:t>
      </w:r>
    </w:p>
    <w:p w:rsidR="00C44C44" w:rsidRDefault="00C44C44" w:rsidP="00C44C44">
      <w:pPr>
        <w:ind w:firstLine="709"/>
      </w:pPr>
      <w:r>
        <w:t>4.17. Члены Совета информируются секретарем Совета о дате, времени и месте проведения заседания в письменной или устной форме не позднее, чем за 5 дней до дня заседания.</w:t>
      </w:r>
    </w:p>
    <w:p w:rsidR="00C44C44" w:rsidRDefault="00C44C44" w:rsidP="00C44C44">
      <w:pPr>
        <w:ind w:firstLine="709"/>
      </w:pPr>
      <w:r>
        <w:t>Члены Совета обязаны лично участвовать в заседаниях Совета и не вправе делегировать свои полномочия другим лицам.</w:t>
      </w:r>
    </w:p>
    <w:p w:rsidR="00C44C44" w:rsidRDefault="00C44C44" w:rsidP="00C44C44">
      <w:pPr>
        <w:ind w:firstLine="709"/>
      </w:pPr>
      <w:r>
        <w:lastRenderedPageBreak/>
        <w:t>4.18. В соответствии с решением Совета к его работе могут привлекаться эксперты из числа специалистов по профилю рассматриваемой Советом проблемы.</w:t>
      </w:r>
    </w:p>
    <w:p w:rsidR="00C44C44" w:rsidRDefault="00C44C44" w:rsidP="00C44C44">
      <w:pPr>
        <w:ind w:firstLine="709"/>
      </w:pPr>
      <w:r>
        <w:t>Эксперты, привлекаемые к работе Совета:</w:t>
      </w:r>
    </w:p>
    <w:p w:rsidR="00C44C44" w:rsidRDefault="00C44C44" w:rsidP="00C44C44">
      <w:pPr>
        <w:ind w:firstLine="709"/>
      </w:pPr>
      <w:r>
        <w:t>- принимают участие в заседании Совета при обсуждении проблем, над решением которых они работали, и высказывают свое мнение;</w:t>
      </w:r>
    </w:p>
    <w:p w:rsidR="00C44C44" w:rsidRDefault="00C44C44" w:rsidP="00C44C44">
      <w:pPr>
        <w:ind w:firstLine="709"/>
      </w:pPr>
      <w:r>
        <w:t>- по решению Совета входят в состав рабочих групп, образуемых Советом;</w:t>
      </w:r>
    </w:p>
    <w:p w:rsidR="00C44C44" w:rsidRDefault="00C44C44" w:rsidP="00C44C44">
      <w:pPr>
        <w:ind w:firstLine="709"/>
      </w:pPr>
      <w:r>
        <w:t>- по поручению Совета готовят  письменные заключения, отчеты и иные документы, отражающие их мнение по рассматриваемой проблеме.</w:t>
      </w:r>
    </w:p>
    <w:p w:rsidR="00C44C44" w:rsidRDefault="00C44C44" w:rsidP="00C44C44">
      <w:pPr>
        <w:ind w:firstLine="709"/>
      </w:pPr>
      <w:r>
        <w:t>4.19. Срок полномочий членов Совета истекает через 3 года со дня первого заседания Совета.</w:t>
      </w:r>
    </w:p>
    <w:p w:rsidR="00C44C44" w:rsidRDefault="00C44C44" w:rsidP="00C44C44">
      <w:pPr>
        <w:ind w:firstLine="709"/>
      </w:pPr>
      <w:r>
        <w:t>За два месяца до истечения срока полномочий членов Совета руководитель департамента инициирует процедуру формирования нового состава Совета, установленную пунктом 3.3. настоящего Положения.</w:t>
      </w:r>
    </w:p>
    <w:p w:rsidR="00C44C44" w:rsidRDefault="00C44C44" w:rsidP="00C44C44">
      <w:pPr>
        <w:ind w:firstLine="709"/>
      </w:pPr>
      <w:r>
        <w:t xml:space="preserve">4.20. Совет направляет ежегодный отчет о своей работе в Общественную палату Белгородской области. </w:t>
      </w:r>
    </w:p>
    <w:p w:rsidR="00C44C44" w:rsidRDefault="00C44C44" w:rsidP="00C44C44">
      <w:pPr>
        <w:ind w:firstLine="709"/>
      </w:pPr>
      <w:r>
        <w:t xml:space="preserve">4.21. Организационно-техническое обеспечение деятельности Совета осуществляет департамент в пределах утвержденных бюджетных ассигнований, предусмотренных на обеспечение деятельности департамента в соответствии с областным законом об областном бюджете. </w:t>
      </w:r>
    </w:p>
    <w:p w:rsidR="00A42662" w:rsidRDefault="00A42662"/>
    <w:sectPr w:rsidR="00A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4"/>
    <w:rsid w:val="00001F19"/>
    <w:rsid w:val="00003CA3"/>
    <w:rsid w:val="000041BF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5F0D"/>
    <w:rsid w:val="00033B8E"/>
    <w:rsid w:val="00033F92"/>
    <w:rsid w:val="0003433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1422"/>
    <w:rsid w:val="000817BC"/>
    <w:rsid w:val="0008754F"/>
    <w:rsid w:val="00095661"/>
    <w:rsid w:val="000A19F3"/>
    <w:rsid w:val="000A1C60"/>
    <w:rsid w:val="000A2DAF"/>
    <w:rsid w:val="000A2E91"/>
    <w:rsid w:val="000B0A70"/>
    <w:rsid w:val="000B1750"/>
    <w:rsid w:val="000B18C0"/>
    <w:rsid w:val="000B1CA8"/>
    <w:rsid w:val="000B32DA"/>
    <w:rsid w:val="000B3357"/>
    <w:rsid w:val="000B39E8"/>
    <w:rsid w:val="000B49B8"/>
    <w:rsid w:val="000C59C8"/>
    <w:rsid w:val="000C5F5D"/>
    <w:rsid w:val="000C63C1"/>
    <w:rsid w:val="000D0DFA"/>
    <w:rsid w:val="000D21DA"/>
    <w:rsid w:val="000D28EA"/>
    <w:rsid w:val="000D3E27"/>
    <w:rsid w:val="000D7AAF"/>
    <w:rsid w:val="000E0B0D"/>
    <w:rsid w:val="000E0EF8"/>
    <w:rsid w:val="000E2BA5"/>
    <w:rsid w:val="000E4915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C47"/>
    <w:rsid w:val="00112959"/>
    <w:rsid w:val="001131F8"/>
    <w:rsid w:val="001150FF"/>
    <w:rsid w:val="00116DF3"/>
    <w:rsid w:val="00117F00"/>
    <w:rsid w:val="00120B91"/>
    <w:rsid w:val="0012303D"/>
    <w:rsid w:val="00123C21"/>
    <w:rsid w:val="00124AF1"/>
    <w:rsid w:val="001259F8"/>
    <w:rsid w:val="00126B62"/>
    <w:rsid w:val="00127DD7"/>
    <w:rsid w:val="00131E5E"/>
    <w:rsid w:val="00132316"/>
    <w:rsid w:val="0013423E"/>
    <w:rsid w:val="001345FC"/>
    <w:rsid w:val="00135EAF"/>
    <w:rsid w:val="00137595"/>
    <w:rsid w:val="00137D52"/>
    <w:rsid w:val="00144922"/>
    <w:rsid w:val="001503CA"/>
    <w:rsid w:val="00152AD1"/>
    <w:rsid w:val="00153003"/>
    <w:rsid w:val="001530BA"/>
    <w:rsid w:val="0015385D"/>
    <w:rsid w:val="001542C5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9F5"/>
    <w:rsid w:val="00171B54"/>
    <w:rsid w:val="00171F0A"/>
    <w:rsid w:val="00180330"/>
    <w:rsid w:val="001803D9"/>
    <w:rsid w:val="00180533"/>
    <w:rsid w:val="00181E2B"/>
    <w:rsid w:val="00183FF7"/>
    <w:rsid w:val="001842EF"/>
    <w:rsid w:val="00184FE9"/>
    <w:rsid w:val="00185433"/>
    <w:rsid w:val="001855A9"/>
    <w:rsid w:val="00187370"/>
    <w:rsid w:val="00191715"/>
    <w:rsid w:val="0019528C"/>
    <w:rsid w:val="001A0122"/>
    <w:rsid w:val="001A070E"/>
    <w:rsid w:val="001A104C"/>
    <w:rsid w:val="001A3E61"/>
    <w:rsid w:val="001A4795"/>
    <w:rsid w:val="001A5443"/>
    <w:rsid w:val="001B1554"/>
    <w:rsid w:val="001B39C3"/>
    <w:rsid w:val="001B573E"/>
    <w:rsid w:val="001B619A"/>
    <w:rsid w:val="001C21F6"/>
    <w:rsid w:val="001C331E"/>
    <w:rsid w:val="001C3493"/>
    <w:rsid w:val="001C35EC"/>
    <w:rsid w:val="001C5494"/>
    <w:rsid w:val="001C5AA8"/>
    <w:rsid w:val="001C5F20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949"/>
    <w:rsid w:val="001F0A79"/>
    <w:rsid w:val="001F2AD7"/>
    <w:rsid w:val="001F35D8"/>
    <w:rsid w:val="001F37CE"/>
    <w:rsid w:val="001F5134"/>
    <w:rsid w:val="001F7AF4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2239"/>
    <w:rsid w:val="00224071"/>
    <w:rsid w:val="002271E9"/>
    <w:rsid w:val="0023432D"/>
    <w:rsid w:val="00235B8E"/>
    <w:rsid w:val="002371F1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6C4A"/>
    <w:rsid w:val="0029030A"/>
    <w:rsid w:val="00291FC8"/>
    <w:rsid w:val="002922CA"/>
    <w:rsid w:val="00292FFB"/>
    <w:rsid w:val="00294DB2"/>
    <w:rsid w:val="00296904"/>
    <w:rsid w:val="002A2515"/>
    <w:rsid w:val="002A2A89"/>
    <w:rsid w:val="002A3506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327A"/>
    <w:rsid w:val="002D4F10"/>
    <w:rsid w:val="002D5443"/>
    <w:rsid w:val="002D6378"/>
    <w:rsid w:val="002D746A"/>
    <w:rsid w:val="002E148D"/>
    <w:rsid w:val="002E2CCF"/>
    <w:rsid w:val="002E4964"/>
    <w:rsid w:val="002F0C62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CFC"/>
    <w:rsid w:val="003121B6"/>
    <w:rsid w:val="003123A3"/>
    <w:rsid w:val="00313E4F"/>
    <w:rsid w:val="00317D12"/>
    <w:rsid w:val="00321963"/>
    <w:rsid w:val="00326E57"/>
    <w:rsid w:val="003301E5"/>
    <w:rsid w:val="0033199B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2AB5"/>
    <w:rsid w:val="00362FD6"/>
    <w:rsid w:val="00364137"/>
    <w:rsid w:val="00365D02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5280"/>
    <w:rsid w:val="003A2904"/>
    <w:rsid w:val="003A2F0F"/>
    <w:rsid w:val="003A326B"/>
    <w:rsid w:val="003A592C"/>
    <w:rsid w:val="003A5FE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7DA7"/>
    <w:rsid w:val="00403152"/>
    <w:rsid w:val="00403F54"/>
    <w:rsid w:val="0040425B"/>
    <w:rsid w:val="004045B2"/>
    <w:rsid w:val="00405277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309B8"/>
    <w:rsid w:val="00430F2F"/>
    <w:rsid w:val="00431226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447D"/>
    <w:rsid w:val="00465D20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2D82"/>
    <w:rsid w:val="004D77ED"/>
    <w:rsid w:val="004E028D"/>
    <w:rsid w:val="004E09F1"/>
    <w:rsid w:val="004E1AEC"/>
    <w:rsid w:val="004E2A41"/>
    <w:rsid w:val="004E5014"/>
    <w:rsid w:val="004E58B3"/>
    <w:rsid w:val="004F3804"/>
    <w:rsid w:val="004F7220"/>
    <w:rsid w:val="004F7BC0"/>
    <w:rsid w:val="0050074D"/>
    <w:rsid w:val="00501944"/>
    <w:rsid w:val="00502FEB"/>
    <w:rsid w:val="00503552"/>
    <w:rsid w:val="00503E17"/>
    <w:rsid w:val="00504A9D"/>
    <w:rsid w:val="00505ED8"/>
    <w:rsid w:val="0050603F"/>
    <w:rsid w:val="005068CB"/>
    <w:rsid w:val="00507C20"/>
    <w:rsid w:val="005102DC"/>
    <w:rsid w:val="0051064E"/>
    <w:rsid w:val="005108D7"/>
    <w:rsid w:val="005128E8"/>
    <w:rsid w:val="0051472C"/>
    <w:rsid w:val="00515861"/>
    <w:rsid w:val="00515A00"/>
    <w:rsid w:val="005176AA"/>
    <w:rsid w:val="00520009"/>
    <w:rsid w:val="00520368"/>
    <w:rsid w:val="005203B2"/>
    <w:rsid w:val="005217C5"/>
    <w:rsid w:val="0052725D"/>
    <w:rsid w:val="00531ECA"/>
    <w:rsid w:val="00533DC7"/>
    <w:rsid w:val="0053413E"/>
    <w:rsid w:val="00535E4C"/>
    <w:rsid w:val="00536438"/>
    <w:rsid w:val="00540D73"/>
    <w:rsid w:val="00541030"/>
    <w:rsid w:val="005415A3"/>
    <w:rsid w:val="0054312D"/>
    <w:rsid w:val="00550474"/>
    <w:rsid w:val="005520E2"/>
    <w:rsid w:val="005523B1"/>
    <w:rsid w:val="00553822"/>
    <w:rsid w:val="00560099"/>
    <w:rsid w:val="00560A4C"/>
    <w:rsid w:val="005647A6"/>
    <w:rsid w:val="00567125"/>
    <w:rsid w:val="0057131C"/>
    <w:rsid w:val="005722B6"/>
    <w:rsid w:val="00572D22"/>
    <w:rsid w:val="00575727"/>
    <w:rsid w:val="00575C0A"/>
    <w:rsid w:val="00575C11"/>
    <w:rsid w:val="00582211"/>
    <w:rsid w:val="00584A51"/>
    <w:rsid w:val="00584D54"/>
    <w:rsid w:val="0058529F"/>
    <w:rsid w:val="00586264"/>
    <w:rsid w:val="005863D4"/>
    <w:rsid w:val="005870DE"/>
    <w:rsid w:val="00592DB4"/>
    <w:rsid w:val="005949FA"/>
    <w:rsid w:val="00594E8F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5DBD"/>
    <w:rsid w:val="005C5F63"/>
    <w:rsid w:val="005C69D9"/>
    <w:rsid w:val="005C7FAC"/>
    <w:rsid w:val="005D0845"/>
    <w:rsid w:val="005D09E6"/>
    <w:rsid w:val="005D0E5D"/>
    <w:rsid w:val="005D132F"/>
    <w:rsid w:val="005D5C58"/>
    <w:rsid w:val="005D72A5"/>
    <w:rsid w:val="005E0578"/>
    <w:rsid w:val="005E0BEB"/>
    <w:rsid w:val="005E1049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531D"/>
    <w:rsid w:val="006064BB"/>
    <w:rsid w:val="006075C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C0"/>
    <w:rsid w:val="0062408C"/>
    <w:rsid w:val="00625CCA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49EE"/>
    <w:rsid w:val="00677513"/>
    <w:rsid w:val="00680E9D"/>
    <w:rsid w:val="00680F61"/>
    <w:rsid w:val="00681138"/>
    <w:rsid w:val="00686123"/>
    <w:rsid w:val="0068681C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D0"/>
    <w:rsid w:val="006A0E5B"/>
    <w:rsid w:val="006A1CF8"/>
    <w:rsid w:val="006B0893"/>
    <w:rsid w:val="006B2700"/>
    <w:rsid w:val="006C2409"/>
    <w:rsid w:val="006C51F9"/>
    <w:rsid w:val="006C71E0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67C4"/>
    <w:rsid w:val="00743DCF"/>
    <w:rsid w:val="007520EE"/>
    <w:rsid w:val="00752645"/>
    <w:rsid w:val="00754F83"/>
    <w:rsid w:val="007576CF"/>
    <w:rsid w:val="00760110"/>
    <w:rsid w:val="007611E2"/>
    <w:rsid w:val="00764096"/>
    <w:rsid w:val="007655B2"/>
    <w:rsid w:val="00765884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803FB"/>
    <w:rsid w:val="00780A32"/>
    <w:rsid w:val="00781BA8"/>
    <w:rsid w:val="00781F7C"/>
    <w:rsid w:val="00782311"/>
    <w:rsid w:val="007824A9"/>
    <w:rsid w:val="00783994"/>
    <w:rsid w:val="00784515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728A"/>
    <w:rsid w:val="007B36BB"/>
    <w:rsid w:val="007B3790"/>
    <w:rsid w:val="007B51D8"/>
    <w:rsid w:val="007B726E"/>
    <w:rsid w:val="007C121B"/>
    <w:rsid w:val="007C2869"/>
    <w:rsid w:val="007C476A"/>
    <w:rsid w:val="007C646B"/>
    <w:rsid w:val="007D1A7A"/>
    <w:rsid w:val="007D3E3E"/>
    <w:rsid w:val="007E1B72"/>
    <w:rsid w:val="007E30FC"/>
    <w:rsid w:val="007E3408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325C6"/>
    <w:rsid w:val="00834E63"/>
    <w:rsid w:val="00837162"/>
    <w:rsid w:val="00837CBB"/>
    <w:rsid w:val="00840130"/>
    <w:rsid w:val="008413AE"/>
    <w:rsid w:val="00843EAD"/>
    <w:rsid w:val="0084486A"/>
    <w:rsid w:val="00845BEC"/>
    <w:rsid w:val="00845DF5"/>
    <w:rsid w:val="00850E36"/>
    <w:rsid w:val="008523DF"/>
    <w:rsid w:val="0085255C"/>
    <w:rsid w:val="00857F39"/>
    <w:rsid w:val="0086015B"/>
    <w:rsid w:val="00861861"/>
    <w:rsid w:val="00862A2F"/>
    <w:rsid w:val="008661D8"/>
    <w:rsid w:val="008676B7"/>
    <w:rsid w:val="00871B54"/>
    <w:rsid w:val="00873288"/>
    <w:rsid w:val="008738C2"/>
    <w:rsid w:val="008739F0"/>
    <w:rsid w:val="00873DC2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D2A"/>
    <w:rsid w:val="008A0C5C"/>
    <w:rsid w:val="008A1150"/>
    <w:rsid w:val="008A3C78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2665"/>
    <w:rsid w:val="008F156A"/>
    <w:rsid w:val="008F18C1"/>
    <w:rsid w:val="008F32BD"/>
    <w:rsid w:val="008F4E48"/>
    <w:rsid w:val="008F60F8"/>
    <w:rsid w:val="0090259C"/>
    <w:rsid w:val="00902CC6"/>
    <w:rsid w:val="009030B6"/>
    <w:rsid w:val="00905BEE"/>
    <w:rsid w:val="0090644E"/>
    <w:rsid w:val="00916E29"/>
    <w:rsid w:val="009170AD"/>
    <w:rsid w:val="00920B15"/>
    <w:rsid w:val="00920F5E"/>
    <w:rsid w:val="00922170"/>
    <w:rsid w:val="00922CD8"/>
    <w:rsid w:val="009239B4"/>
    <w:rsid w:val="00923C0F"/>
    <w:rsid w:val="009272CA"/>
    <w:rsid w:val="00927FDF"/>
    <w:rsid w:val="00933127"/>
    <w:rsid w:val="009336CE"/>
    <w:rsid w:val="00934CBC"/>
    <w:rsid w:val="00943DE9"/>
    <w:rsid w:val="009443D1"/>
    <w:rsid w:val="00946A0A"/>
    <w:rsid w:val="00952618"/>
    <w:rsid w:val="00952C3B"/>
    <w:rsid w:val="0095378F"/>
    <w:rsid w:val="00955F28"/>
    <w:rsid w:val="0096277B"/>
    <w:rsid w:val="00962B44"/>
    <w:rsid w:val="00963441"/>
    <w:rsid w:val="0096402A"/>
    <w:rsid w:val="009645B8"/>
    <w:rsid w:val="00971C10"/>
    <w:rsid w:val="00972D02"/>
    <w:rsid w:val="00973A79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33E4"/>
    <w:rsid w:val="009B42E1"/>
    <w:rsid w:val="009C01E7"/>
    <w:rsid w:val="009C2526"/>
    <w:rsid w:val="009C45AF"/>
    <w:rsid w:val="009C5C6A"/>
    <w:rsid w:val="009C6188"/>
    <w:rsid w:val="009C6CC3"/>
    <w:rsid w:val="009D20C9"/>
    <w:rsid w:val="009D50C4"/>
    <w:rsid w:val="009D5593"/>
    <w:rsid w:val="009D67AD"/>
    <w:rsid w:val="009D71C4"/>
    <w:rsid w:val="009D73AB"/>
    <w:rsid w:val="009E151C"/>
    <w:rsid w:val="009E1D44"/>
    <w:rsid w:val="009E567B"/>
    <w:rsid w:val="009E6964"/>
    <w:rsid w:val="009E710F"/>
    <w:rsid w:val="009E7DB3"/>
    <w:rsid w:val="009F00E0"/>
    <w:rsid w:val="009F0A9F"/>
    <w:rsid w:val="009F18CE"/>
    <w:rsid w:val="009F5C81"/>
    <w:rsid w:val="009F6A8C"/>
    <w:rsid w:val="009F6EB7"/>
    <w:rsid w:val="009F743D"/>
    <w:rsid w:val="009F7779"/>
    <w:rsid w:val="00A028CE"/>
    <w:rsid w:val="00A02AD4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307C2"/>
    <w:rsid w:val="00A314AF"/>
    <w:rsid w:val="00A321C9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08D8"/>
    <w:rsid w:val="00A62F84"/>
    <w:rsid w:val="00A64266"/>
    <w:rsid w:val="00A645C3"/>
    <w:rsid w:val="00A64616"/>
    <w:rsid w:val="00A670F6"/>
    <w:rsid w:val="00A67D01"/>
    <w:rsid w:val="00A70ED2"/>
    <w:rsid w:val="00A73D90"/>
    <w:rsid w:val="00A74EEF"/>
    <w:rsid w:val="00A75601"/>
    <w:rsid w:val="00A76DAA"/>
    <w:rsid w:val="00A8038F"/>
    <w:rsid w:val="00A81710"/>
    <w:rsid w:val="00A82688"/>
    <w:rsid w:val="00A82ABB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E56"/>
    <w:rsid w:val="00A95E45"/>
    <w:rsid w:val="00AA1A47"/>
    <w:rsid w:val="00AA23F4"/>
    <w:rsid w:val="00AA2B22"/>
    <w:rsid w:val="00AA3E20"/>
    <w:rsid w:val="00AA46F8"/>
    <w:rsid w:val="00AA4CB2"/>
    <w:rsid w:val="00AA58BE"/>
    <w:rsid w:val="00AA75A4"/>
    <w:rsid w:val="00AB14A4"/>
    <w:rsid w:val="00AB463A"/>
    <w:rsid w:val="00AB6955"/>
    <w:rsid w:val="00AC01F6"/>
    <w:rsid w:val="00AC18BF"/>
    <w:rsid w:val="00AC26CC"/>
    <w:rsid w:val="00AD0978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7CAA"/>
    <w:rsid w:val="00AF694D"/>
    <w:rsid w:val="00B0206F"/>
    <w:rsid w:val="00B03DD9"/>
    <w:rsid w:val="00B048CD"/>
    <w:rsid w:val="00B04E44"/>
    <w:rsid w:val="00B05B7D"/>
    <w:rsid w:val="00B07562"/>
    <w:rsid w:val="00B11669"/>
    <w:rsid w:val="00B134CE"/>
    <w:rsid w:val="00B136FA"/>
    <w:rsid w:val="00B14358"/>
    <w:rsid w:val="00B15015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4A4E"/>
    <w:rsid w:val="00B55F18"/>
    <w:rsid w:val="00B5709D"/>
    <w:rsid w:val="00B571DE"/>
    <w:rsid w:val="00B60B54"/>
    <w:rsid w:val="00B615D8"/>
    <w:rsid w:val="00B62160"/>
    <w:rsid w:val="00B637FF"/>
    <w:rsid w:val="00B67F28"/>
    <w:rsid w:val="00B7038B"/>
    <w:rsid w:val="00B73BAC"/>
    <w:rsid w:val="00B75006"/>
    <w:rsid w:val="00B8336F"/>
    <w:rsid w:val="00B863A4"/>
    <w:rsid w:val="00B86FBD"/>
    <w:rsid w:val="00B928C7"/>
    <w:rsid w:val="00B9521E"/>
    <w:rsid w:val="00BA040B"/>
    <w:rsid w:val="00BA3B8F"/>
    <w:rsid w:val="00BA6525"/>
    <w:rsid w:val="00BA719C"/>
    <w:rsid w:val="00BB0F2D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7F5"/>
    <w:rsid w:val="00C40842"/>
    <w:rsid w:val="00C4161D"/>
    <w:rsid w:val="00C44C44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776"/>
    <w:rsid w:val="00C66801"/>
    <w:rsid w:val="00C71051"/>
    <w:rsid w:val="00C71F95"/>
    <w:rsid w:val="00C72AC0"/>
    <w:rsid w:val="00C72B56"/>
    <w:rsid w:val="00C73156"/>
    <w:rsid w:val="00C74727"/>
    <w:rsid w:val="00C74CE8"/>
    <w:rsid w:val="00C7699B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D6E"/>
    <w:rsid w:val="00CA4D96"/>
    <w:rsid w:val="00CA6883"/>
    <w:rsid w:val="00CB0CD7"/>
    <w:rsid w:val="00CB604F"/>
    <w:rsid w:val="00CB7621"/>
    <w:rsid w:val="00CC0284"/>
    <w:rsid w:val="00CC63A0"/>
    <w:rsid w:val="00CC70A2"/>
    <w:rsid w:val="00CC70C3"/>
    <w:rsid w:val="00CD0762"/>
    <w:rsid w:val="00CD0E6D"/>
    <w:rsid w:val="00CD4044"/>
    <w:rsid w:val="00CD50EB"/>
    <w:rsid w:val="00CD758C"/>
    <w:rsid w:val="00CE2594"/>
    <w:rsid w:val="00CE2E90"/>
    <w:rsid w:val="00CE37B3"/>
    <w:rsid w:val="00CE53D5"/>
    <w:rsid w:val="00CE5875"/>
    <w:rsid w:val="00CE602B"/>
    <w:rsid w:val="00CF0ACA"/>
    <w:rsid w:val="00CF2960"/>
    <w:rsid w:val="00CF4A7D"/>
    <w:rsid w:val="00D001FD"/>
    <w:rsid w:val="00D0073B"/>
    <w:rsid w:val="00D01412"/>
    <w:rsid w:val="00D0149C"/>
    <w:rsid w:val="00D02593"/>
    <w:rsid w:val="00D0486D"/>
    <w:rsid w:val="00D04CA8"/>
    <w:rsid w:val="00D06568"/>
    <w:rsid w:val="00D11E66"/>
    <w:rsid w:val="00D13EC9"/>
    <w:rsid w:val="00D15C91"/>
    <w:rsid w:val="00D16607"/>
    <w:rsid w:val="00D16F1E"/>
    <w:rsid w:val="00D21B4A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415E"/>
    <w:rsid w:val="00D55768"/>
    <w:rsid w:val="00D55D22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6394"/>
    <w:rsid w:val="00D863B3"/>
    <w:rsid w:val="00D872DA"/>
    <w:rsid w:val="00D92064"/>
    <w:rsid w:val="00D937FF"/>
    <w:rsid w:val="00D95D45"/>
    <w:rsid w:val="00D9689B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51A6"/>
    <w:rsid w:val="00DB684E"/>
    <w:rsid w:val="00DB7DFD"/>
    <w:rsid w:val="00DC3D7E"/>
    <w:rsid w:val="00DD23D5"/>
    <w:rsid w:val="00DD354D"/>
    <w:rsid w:val="00DD5357"/>
    <w:rsid w:val="00DE423E"/>
    <w:rsid w:val="00DE48AF"/>
    <w:rsid w:val="00DE5921"/>
    <w:rsid w:val="00DE5F57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51F1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3A21"/>
    <w:rsid w:val="00E24C69"/>
    <w:rsid w:val="00E24E91"/>
    <w:rsid w:val="00E26065"/>
    <w:rsid w:val="00E31685"/>
    <w:rsid w:val="00E332CD"/>
    <w:rsid w:val="00E348DB"/>
    <w:rsid w:val="00E44C55"/>
    <w:rsid w:val="00E44D40"/>
    <w:rsid w:val="00E44D7E"/>
    <w:rsid w:val="00E45581"/>
    <w:rsid w:val="00E508CA"/>
    <w:rsid w:val="00E52E25"/>
    <w:rsid w:val="00E57867"/>
    <w:rsid w:val="00E6112B"/>
    <w:rsid w:val="00E63C9D"/>
    <w:rsid w:val="00E6550F"/>
    <w:rsid w:val="00E65C10"/>
    <w:rsid w:val="00E660E5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C08C0"/>
    <w:rsid w:val="00EC30C0"/>
    <w:rsid w:val="00EC3C25"/>
    <w:rsid w:val="00EC5932"/>
    <w:rsid w:val="00ED0D0E"/>
    <w:rsid w:val="00ED285E"/>
    <w:rsid w:val="00ED2EBE"/>
    <w:rsid w:val="00EE1CB7"/>
    <w:rsid w:val="00EE2958"/>
    <w:rsid w:val="00EE3761"/>
    <w:rsid w:val="00EF1B25"/>
    <w:rsid w:val="00EF7122"/>
    <w:rsid w:val="00F001AA"/>
    <w:rsid w:val="00F010B2"/>
    <w:rsid w:val="00F02B6E"/>
    <w:rsid w:val="00F04177"/>
    <w:rsid w:val="00F055F9"/>
    <w:rsid w:val="00F06C91"/>
    <w:rsid w:val="00F10AFD"/>
    <w:rsid w:val="00F17186"/>
    <w:rsid w:val="00F2617C"/>
    <w:rsid w:val="00F26319"/>
    <w:rsid w:val="00F26A53"/>
    <w:rsid w:val="00F27FAB"/>
    <w:rsid w:val="00F30801"/>
    <w:rsid w:val="00F31620"/>
    <w:rsid w:val="00F325EC"/>
    <w:rsid w:val="00F332DA"/>
    <w:rsid w:val="00F369A9"/>
    <w:rsid w:val="00F36E54"/>
    <w:rsid w:val="00F37C71"/>
    <w:rsid w:val="00F40B11"/>
    <w:rsid w:val="00F41168"/>
    <w:rsid w:val="00F42549"/>
    <w:rsid w:val="00F52281"/>
    <w:rsid w:val="00F5235E"/>
    <w:rsid w:val="00F52D4F"/>
    <w:rsid w:val="00F57509"/>
    <w:rsid w:val="00F5786A"/>
    <w:rsid w:val="00F57B1C"/>
    <w:rsid w:val="00F60D4B"/>
    <w:rsid w:val="00F62D22"/>
    <w:rsid w:val="00F630AC"/>
    <w:rsid w:val="00F6319C"/>
    <w:rsid w:val="00F63715"/>
    <w:rsid w:val="00F677EE"/>
    <w:rsid w:val="00F67B2A"/>
    <w:rsid w:val="00F70458"/>
    <w:rsid w:val="00F732BA"/>
    <w:rsid w:val="00F73446"/>
    <w:rsid w:val="00F77F95"/>
    <w:rsid w:val="00F81888"/>
    <w:rsid w:val="00F82A5C"/>
    <w:rsid w:val="00F8347A"/>
    <w:rsid w:val="00F836A1"/>
    <w:rsid w:val="00F83BDD"/>
    <w:rsid w:val="00F84FE2"/>
    <w:rsid w:val="00F85BA1"/>
    <w:rsid w:val="00F8781B"/>
    <w:rsid w:val="00F8791C"/>
    <w:rsid w:val="00F90F69"/>
    <w:rsid w:val="00FA0458"/>
    <w:rsid w:val="00FA147E"/>
    <w:rsid w:val="00FA1E8A"/>
    <w:rsid w:val="00FA4029"/>
    <w:rsid w:val="00FA4B4C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5</cp:revision>
  <cp:lastPrinted>2014-04-02T06:00:00Z</cp:lastPrinted>
  <dcterms:created xsi:type="dcterms:W3CDTF">2014-03-31T10:00:00Z</dcterms:created>
  <dcterms:modified xsi:type="dcterms:W3CDTF">2014-04-02T06:08:00Z</dcterms:modified>
</cp:coreProperties>
</file>