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Думы по бюджету, 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финансам и налоговой политике,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председатель правления </w:t>
      </w:r>
    </w:p>
    <w:p w:rsidR="00300E2B" w:rsidRDefault="0039243D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ЗАО У</w:t>
      </w:r>
      <w:r w:rsidR="00300E2B">
        <w:rPr>
          <w:rFonts w:ascii="Times New Roman" w:eastAsia="Calibri" w:hAnsi="Times New Roman" w:cs="Times New Roman"/>
          <w:b/>
          <w:sz w:val="28"/>
          <w:szCs w:val="28"/>
        </w:rPr>
        <w:t>КБ «</w:t>
      </w:r>
      <w:proofErr w:type="spellStart"/>
      <w:r w:rsidR="00300E2B">
        <w:rPr>
          <w:rFonts w:ascii="Times New Roman" w:eastAsia="Calibri" w:hAnsi="Times New Roman" w:cs="Times New Roman"/>
          <w:b/>
          <w:sz w:val="28"/>
          <w:szCs w:val="28"/>
        </w:rPr>
        <w:t>Белгородсоцбанк</w:t>
      </w:r>
      <w:proofErr w:type="spellEnd"/>
      <w:r w:rsidR="00300E2B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Общественного совета при департаменте финансов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бюджетной политики 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Н.В. Незнамов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28 »  мая 2015 года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243D" w:rsidRDefault="0039243D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243D" w:rsidRDefault="0039243D" w:rsidP="003D7747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E2B" w:rsidRDefault="00300E2B" w:rsidP="003D7747">
      <w:pPr>
        <w:spacing w:after="0" w:line="240" w:lineRule="auto"/>
        <w:ind w:right="28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3</w:t>
      </w:r>
    </w:p>
    <w:p w:rsidR="00300E2B" w:rsidRDefault="00300E2B" w:rsidP="003D7747">
      <w:pPr>
        <w:spacing w:after="0" w:line="240" w:lineRule="auto"/>
        <w:ind w:right="28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300E2B" w:rsidRDefault="00300E2B" w:rsidP="003D7747">
      <w:pPr>
        <w:spacing w:after="0" w:line="240" w:lineRule="auto"/>
        <w:ind w:right="283" w:firstLine="142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b/>
        </w:rPr>
      </w:pPr>
    </w:p>
    <w:p w:rsidR="00300E2B" w:rsidRDefault="00300E2B" w:rsidP="003D7747">
      <w:pPr>
        <w:spacing w:after="0" w:line="240" w:lineRule="auto"/>
        <w:ind w:right="283" w:firstLine="3969"/>
        <w:jc w:val="right"/>
      </w:pP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2015 года</w:t>
      </w:r>
    </w:p>
    <w:p w:rsidR="00300E2B" w:rsidRDefault="00300E2B" w:rsidP="003D7747">
      <w:pPr>
        <w:spacing w:after="0" w:line="240" w:lineRule="auto"/>
        <w:ind w:right="283" w:firstLine="3969"/>
        <w:jc w:val="right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00E2B" w:rsidRDefault="00300E2B" w:rsidP="003D7747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0E2B" w:rsidRDefault="00300E2B" w:rsidP="003D7747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300E2B" w:rsidTr="00300E2B">
        <w:trPr>
          <w:trHeight w:val="1216"/>
        </w:trPr>
        <w:tc>
          <w:tcPr>
            <w:tcW w:w="3260" w:type="dxa"/>
            <w:hideMark/>
          </w:tcPr>
          <w:p w:rsidR="00300E2B" w:rsidRDefault="00300E2B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Незнамов</w:t>
            </w:r>
          </w:p>
          <w:p w:rsidR="00300E2B" w:rsidRDefault="00300E2B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528" w:type="dxa"/>
            <w:vAlign w:val="center"/>
            <w:hideMark/>
          </w:tcPr>
          <w:p w:rsidR="00300E2B" w:rsidRDefault="00300E2B" w:rsidP="003D774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Белгородской областной Дум</w:t>
            </w:r>
            <w:r w:rsidR="00BE4B76">
              <w:rPr>
                <w:rFonts w:ascii="Times New Roman" w:eastAsia="Calibri" w:hAnsi="Times New Roman" w:cs="Times New Roman"/>
                <w:sz w:val="28"/>
                <w:szCs w:val="28"/>
              </w:rPr>
              <w:t>ы – председатель правления ЗАО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КБ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Белгородсоцбанк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  <w:tr w:rsidR="00300E2B" w:rsidTr="00300E2B">
        <w:trPr>
          <w:trHeight w:val="838"/>
        </w:trPr>
        <w:tc>
          <w:tcPr>
            <w:tcW w:w="3260" w:type="dxa"/>
          </w:tcPr>
          <w:p w:rsidR="00300E2B" w:rsidRDefault="00300E2B" w:rsidP="003D7747">
            <w:pPr>
              <w:spacing w:after="0" w:line="240" w:lineRule="auto"/>
              <w:ind w:right="283"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E2B" w:rsidRDefault="00300E2B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300E2B" w:rsidRDefault="00300E2B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528" w:type="dxa"/>
            <w:vAlign w:val="center"/>
          </w:tcPr>
          <w:p w:rsidR="00300E2B" w:rsidRDefault="00300E2B" w:rsidP="003D7747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E2B" w:rsidRDefault="00300E2B" w:rsidP="003D774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Горина;</w:t>
            </w:r>
          </w:p>
        </w:tc>
      </w:tr>
      <w:tr w:rsidR="00300E2B" w:rsidTr="00300E2B">
        <w:trPr>
          <w:trHeight w:val="981"/>
        </w:trPr>
        <w:tc>
          <w:tcPr>
            <w:tcW w:w="3260" w:type="dxa"/>
            <w:vAlign w:val="center"/>
            <w:hideMark/>
          </w:tcPr>
          <w:p w:rsidR="00300E2B" w:rsidRDefault="00300E2B" w:rsidP="003D7747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300E2B" w:rsidRDefault="00300E2B" w:rsidP="003D7747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528" w:type="dxa"/>
            <w:vAlign w:val="center"/>
            <w:hideMark/>
          </w:tcPr>
          <w:p w:rsidR="00300E2B" w:rsidRDefault="00300E2B" w:rsidP="003D774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300E2B" w:rsidTr="00300E2B">
        <w:trPr>
          <w:trHeight w:val="1549"/>
        </w:trPr>
        <w:tc>
          <w:tcPr>
            <w:tcW w:w="3260" w:type="dxa"/>
          </w:tcPr>
          <w:p w:rsidR="00300E2B" w:rsidRDefault="00300E2B" w:rsidP="003D7747">
            <w:pPr>
              <w:spacing w:after="0" w:line="240" w:lineRule="auto"/>
              <w:ind w:right="283" w:firstLine="7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E2B" w:rsidRDefault="00300E2B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300E2B" w:rsidRDefault="00300E2B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528" w:type="dxa"/>
            <w:vAlign w:val="center"/>
            <w:hideMark/>
          </w:tcPr>
          <w:p w:rsidR="00300E2B" w:rsidRDefault="00300E2B" w:rsidP="003D774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</w:tc>
      </w:tr>
      <w:tr w:rsidR="00300E2B" w:rsidTr="00300E2B">
        <w:trPr>
          <w:trHeight w:val="1132"/>
        </w:trPr>
        <w:tc>
          <w:tcPr>
            <w:tcW w:w="3260" w:type="dxa"/>
            <w:vAlign w:val="center"/>
            <w:hideMark/>
          </w:tcPr>
          <w:p w:rsidR="00300E2B" w:rsidRDefault="003D7747" w:rsidP="003D7747">
            <w:pPr>
              <w:spacing w:after="0" w:line="240" w:lineRule="auto"/>
              <w:ind w:right="283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Исаенко</w:t>
            </w:r>
          </w:p>
          <w:p w:rsidR="00300E2B" w:rsidRDefault="003D7747" w:rsidP="003D7747">
            <w:pPr>
              <w:spacing w:after="0" w:line="240" w:lineRule="auto"/>
              <w:ind w:right="283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528" w:type="dxa"/>
            <w:vAlign w:val="center"/>
            <w:hideMark/>
          </w:tcPr>
          <w:p w:rsidR="00300E2B" w:rsidRDefault="00300E2B" w:rsidP="003D7747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="00856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Белгородским отделением №8592 ОАО «Сбербанк России»;</w:t>
            </w:r>
          </w:p>
        </w:tc>
      </w:tr>
      <w:tr w:rsidR="00300E2B" w:rsidTr="00300E2B">
        <w:trPr>
          <w:trHeight w:val="1262"/>
        </w:trPr>
        <w:tc>
          <w:tcPr>
            <w:tcW w:w="3260" w:type="dxa"/>
            <w:vAlign w:val="center"/>
            <w:hideMark/>
          </w:tcPr>
          <w:p w:rsidR="00300E2B" w:rsidRDefault="003D7747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Бажинов</w:t>
            </w:r>
            <w:proofErr w:type="spellEnd"/>
            <w:r w:rsidR="00300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00E2B" w:rsidRDefault="003D7747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5528" w:type="dxa"/>
            <w:vAlign w:val="center"/>
            <w:hideMark/>
          </w:tcPr>
          <w:p w:rsidR="0039243D" w:rsidRDefault="0039243D" w:rsidP="003D7747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E2B" w:rsidRPr="003D7747" w:rsidRDefault="00300E2B" w:rsidP="003D7747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D7747" w:rsidRPr="003D7747">
              <w:rPr>
                <w:rFonts w:ascii="Times New Roman" w:hAnsi="Times New Roman"/>
                <w:sz w:val="28"/>
                <w:szCs w:val="28"/>
              </w:rPr>
              <w:t xml:space="preserve">член Адвокатской </w:t>
            </w:r>
            <w:r w:rsidR="003D7747" w:rsidRPr="003D7747">
              <w:rPr>
                <w:rFonts w:ascii="Times New Roman" w:hAnsi="Times New Roman"/>
                <w:sz w:val="28"/>
                <w:szCs w:val="28"/>
              </w:rPr>
              <w:t>палаты Белгородской области</w:t>
            </w:r>
            <w:r w:rsidRPr="003D774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00E2B" w:rsidTr="00300E2B">
        <w:trPr>
          <w:trHeight w:val="1123"/>
        </w:trPr>
        <w:tc>
          <w:tcPr>
            <w:tcW w:w="3260" w:type="dxa"/>
            <w:vAlign w:val="center"/>
          </w:tcPr>
          <w:p w:rsidR="00300E2B" w:rsidRDefault="003D7747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Терновский</w:t>
            </w:r>
          </w:p>
          <w:p w:rsidR="00300E2B" w:rsidRDefault="003D7747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Сергеевич</w:t>
            </w:r>
          </w:p>
          <w:p w:rsidR="00300E2B" w:rsidRDefault="00300E2B" w:rsidP="003D774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00E2B" w:rsidRPr="003D7747" w:rsidRDefault="00300E2B" w:rsidP="003D774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D7747" w:rsidRPr="003D7747">
              <w:rPr>
                <w:rFonts w:ascii="Times New Roman" w:hAnsi="Times New Roman" w:cs="Times New Roman"/>
                <w:sz w:val="28"/>
                <w:szCs w:val="28"/>
              </w:rPr>
              <w:t>член Совета молодых ученых и специалистов Белгородской области при Губернаторе Белгородской области</w:t>
            </w:r>
            <w:r w:rsidRPr="003D77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00E2B" w:rsidRDefault="00300E2B" w:rsidP="003D774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0E2B" w:rsidRDefault="00300E2B" w:rsidP="003D774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2B" w:rsidRDefault="00300E2B" w:rsidP="003D774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47" w:rsidRPr="00CD1430" w:rsidRDefault="003D7747" w:rsidP="003D7747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CD1430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68"/>
        <w:gridCol w:w="554"/>
        <w:gridCol w:w="5952"/>
      </w:tblGrid>
      <w:tr w:rsidR="003D7747" w:rsidRPr="00A73C99" w:rsidTr="00B769D9">
        <w:trPr>
          <w:trHeight w:val="321"/>
        </w:trPr>
        <w:tc>
          <w:tcPr>
            <w:tcW w:w="3854" w:type="dxa"/>
          </w:tcPr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Шаповалов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Игорь Васильевич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Бондарев 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Андронова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CD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Федорович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Изварин 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Чернявский 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7747" w:rsidRPr="00CD1430" w:rsidRDefault="003D7747" w:rsidP="003D774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2" w:type="dxa"/>
          </w:tcPr>
          <w:p w:rsidR="003D7747" w:rsidRPr="00A73C99" w:rsidRDefault="003D7747" w:rsidP="003D774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</w:tcPr>
          <w:p w:rsidR="003D7747" w:rsidRDefault="003D7747" w:rsidP="003D7747">
            <w:pPr>
              <w:widowControl w:val="0"/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24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0ED4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образования Белгородской области</w:t>
            </w:r>
            <w:r w:rsidR="00BE4B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1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747" w:rsidRDefault="003D7747" w:rsidP="003D7747">
            <w:pPr>
              <w:widowControl w:val="0"/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47" w:rsidRDefault="003D7747" w:rsidP="003D7747">
            <w:pPr>
              <w:widowControl w:val="0"/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924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государственного заказа и лицензирования Белгородской области</w:t>
            </w:r>
            <w:r w:rsidR="00BE4B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747" w:rsidRDefault="003D7747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9243D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3D7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департамента здравоохранения и социальной защиты населения Белгородской области – начальник управления организационно-контрольной и кадровой работы департамента</w:t>
            </w:r>
            <w:r w:rsidR="00BE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7747" w:rsidRDefault="003D7747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9243D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3D7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начальника департамента финансов и бюджетной политики Белгородской области</w:t>
            </w:r>
            <w:r w:rsidR="00BE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7747" w:rsidRDefault="003D7747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D7747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9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департамента – начальник бюджетного управления департамента</w:t>
            </w:r>
            <w:r w:rsidR="00BE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7747" w:rsidRPr="003D7747" w:rsidRDefault="003D7747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747" w:rsidRDefault="0039243D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3D7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департамента – начальник управления  доходов департамента</w:t>
            </w:r>
            <w:r w:rsidR="00BE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7747" w:rsidRDefault="003D7747" w:rsidP="003D7747">
            <w:pPr>
              <w:widowControl w:val="0"/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7747" w:rsidRDefault="0039243D" w:rsidP="003D774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3D7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государственного долга департамента</w:t>
            </w:r>
            <w:r w:rsidR="00BE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7747" w:rsidRPr="00A73C99" w:rsidRDefault="003D7747" w:rsidP="003D7747">
            <w:pPr>
              <w:widowControl w:val="0"/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D7747" w:rsidRDefault="003D7747" w:rsidP="003D774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47" w:rsidRDefault="003D7747" w:rsidP="003D7747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300E2B" w:rsidRDefault="00300E2B" w:rsidP="003D7747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D7747" w:rsidRDefault="003D7747" w:rsidP="003D77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корректировок в состав Общественного совета. Представление новых членов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747" w:rsidRDefault="003D7747" w:rsidP="003D7747">
      <w:pPr>
        <w:spacing w:after="0"/>
        <w:ind w:right="425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D7747">
        <w:rPr>
          <w:rFonts w:ascii="Times New Roman" w:eastAsia="Calibri" w:hAnsi="Times New Roman" w:cs="Times New Roman"/>
          <w:sz w:val="28"/>
          <w:szCs w:val="28"/>
        </w:rPr>
        <w:t>О ходе исполнения майских Указов Президента РФ в Белгородской области (в части оплаты труда работников бюджетной сферы, ликвидации очереди на зачисление детей в ДОУ).</w:t>
      </w:r>
    </w:p>
    <w:p w:rsidR="003D7747" w:rsidRPr="003D7747" w:rsidRDefault="003D7747" w:rsidP="003D7747">
      <w:pPr>
        <w:spacing w:after="0"/>
        <w:ind w:right="425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747" w:rsidRPr="003D7747" w:rsidRDefault="003D7747" w:rsidP="003D7747">
      <w:pPr>
        <w:rPr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D7747">
        <w:rPr>
          <w:rFonts w:ascii="Times New Roman" w:eastAsia="Calibri" w:hAnsi="Times New Roman" w:cs="Times New Roman"/>
          <w:sz w:val="28"/>
          <w:szCs w:val="28"/>
        </w:rPr>
        <w:t xml:space="preserve">О ходе исполнения в Белгородской области  </w:t>
      </w:r>
      <w:r w:rsidRPr="003D774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Федерального закона от 5 апреля 2013 г. № 44-ФЗ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774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</w:p>
    <w:p w:rsidR="00300E2B" w:rsidRDefault="00300E2B" w:rsidP="003D7747">
      <w:pPr>
        <w:pStyle w:val="a4"/>
        <w:spacing w:after="0"/>
        <w:ind w:left="360" w:right="283"/>
        <w:rPr>
          <w:rFonts w:ascii="Times New Roman" w:hAnsi="Times New Roman" w:cs="Times New Roman"/>
          <w:b/>
          <w:sz w:val="28"/>
          <w:szCs w:val="28"/>
        </w:rPr>
      </w:pPr>
    </w:p>
    <w:p w:rsidR="00300E2B" w:rsidRDefault="00300E2B" w:rsidP="003D7747">
      <w:pPr>
        <w:spacing w:after="0"/>
        <w:ind w:left="360" w:right="283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3D7747" w:rsidRPr="003D7747" w:rsidRDefault="00300E2B" w:rsidP="003D774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Боровик В. 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74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747">
        <w:rPr>
          <w:rFonts w:ascii="Times New Roman" w:eastAsia="Calibri" w:hAnsi="Times New Roman" w:cs="Times New Roman"/>
          <w:sz w:val="28"/>
          <w:szCs w:val="28"/>
        </w:rPr>
        <w:t>сообщил, что в</w:t>
      </w:r>
      <w:r w:rsidR="003D7747" w:rsidRPr="003D7747">
        <w:rPr>
          <w:rFonts w:ascii="Times New Roman" w:eastAsia="Calibri" w:hAnsi="Times New Roman" w:cs="Times New Roman"/>
          <w:sz w:val="28"/>
          <w:szCs w:val="28"/>
        </w:rPr>
        <w:t xml:space="preserve"> целях обеспечения более широкого взаимодействия граждан Российской Федерации, общественных объединений и иных некоммерческих организаций и департамента финансов и бюджетной политики Белгородской области по рекомендации Общественной палаты Белгородской области в состав </w:t>
      </w:r>
      <w:r w:rsidR="00BE4B76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3D7747" w:rsidRPr="003D7747">
        <w:rPr>
          <w:rFonts w:ascii="Times New Roman" w:eastAsia="Calibri" w:hAnsi="Times New Roman" w:cs="Times New Roman"/>
          <w:sz w:val="28"/>
          <w:szCs w:val="28"/>
        </w:rPr>
        <w:t xml:space="preserve">были включены </w:t>
      </w:r>
      <w:r w:rsidR="003D7747" w:rsidRPr="003D7747">
        <w:rPr>
          <w:rFonts w:ascii="Times New Roman" w:hAnsi="Times New Roman"/>
          <w:sz w:val="28"/>
          <w:szCs w:val="28"/>
        </w:rPr>
        <w:t>член Адвокатской палаты Белгородской области</w:t>
      </w:r>
      <w:r w:rsidR="003D7747"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="003D7747"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Бажинов</w:t>
      </w:r>
      <w:proofErr w:type="spellEnd"/>
      <w:r w:rsidR="003D7747"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D7747" w:rsidRPr="003D7747">
        <w:rPr>
          <w:rFonts w:ascii="Times New Roman" w:hAnsi="Times New Roman"/>
          <w:sz w:val="28"/>
          <w:szCs w:val="28"/>
        </w:rPr>
        <w:t xml:space="preserve"> </w:t>
      </w:r>
      <w:r w:rsidR="003D7747">
        <w:rPr>
          <w:rFonts w:ascii="Times New Roman" w:hAnsi="Times New Roman" w:cs="Times New Roman"/>
          <w:sz w:val="28"/>
          <w:szCs w:val="28"/>
        </w:rPr>
        <w:t>член</w:t>
      </w:r>
      <w:r w:rsidR="003D7747" w:rsidRPr="003D7747">
        <w:rPr>
          <w:rFonts w:ascii="Times New Roman" w:hAnsi="Times New Roman" w:cs="Times New Roman"/>
          <w:sz w:val="28"/>
          <w:szCs w:val="28"/>
        </w:rPr>
        <w:t xml:space="preserve"> Совета молодых ученых и специалистов Белгородской области при Губернаторе области</w:t>
      </w:r>
      <w:r w:rsidR="003D7747"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7747"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Д.С.Терновский</w:t>
      </w:r>
      <w:proofErr w:type="spellEnd"/>
      <w:r w:rsidR="003D7747" w:rsidRPr="003D7747">
        <w:rPr>
          <w:rFonts w:ascii="Times New Roman" w:hAnsi="Times New Roman"/>
          <w:sz w:val="28"/>
          <w:szCs w:val="28"/>
        </w:rPr>
        <w:t xml:space="preserve">; </w:t>
      </w:r>
      <w:r w:rsidR="003D7747">
        <w:rPr>
          <w:rFonts w:ascii="Times New Roman" w:hAnsi="Times New Roman"/>
          <w:sz w:val="28"/>
          <w:szCs w:val="28"/>
        </w:rPr>
        <w:t>член</w:t>
      </w:r>
      <w:r w:rsidR="003D7747" w:rsidRPr="003D7747">
        <w:rPr>
          <w:rFonts w:ascii="Times New Roman" w:hAnsi="Times New Roman"/>
          <w:sz w:val="28"/>
          <w:szCs w:val="28"/>
        </w:rPr>
        <w:t xml:space="preserve"> торгово-промышленной палаты Белгородской области; региональный директор по Белгородской области МФ ОАО КБ «Восточный»</w:t>
      </w:r>
      <w:r w:rsidR="003D7747"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7747"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Т.Б.Шевкунова</w:t>
      </w:r>
      <w:proofErr w:type="spellEnd"/>
      <w:r w:rsidR="003D7747"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в состав вошел </w:t>
      </w:r>
      <w:r w:rsid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 действующий </w:t>
      </w:r>
      <w:r w:rsidR="003D7747" w:rsidRPr="003D7747">
        <w:rPr>
          <w:rFonts w:ascii="Times New Roman" w:eastAsia="Calibri" w:hAnsi="Times New Roman" w:cs="Times New Roman"/>
          <w:sz w:val="28"/>
          <w:szCs w:val="28"/>
        </w:rPr>
        <w:t>управляющий Белгородским отделением №8592 ОАО «Сбербанк России» А.Н. Исаенко.</w:t>
      </w:r>
    </w:p>
    <w:p w:rsidR="00300E2B" w:rsidRDefault="00300E2B" w:rsidP="003D7747">
      <w:pPr>
        <w:shd w:val="clear" w:color="auto" w:fill="FFFFFF"/>
        <w:spacing w:after="0" w:line="240" w:lineRule="atLeast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2B" w:rsidRDefault="00300E2B" w:rsidP="003D7747">
      <w:pPr>
        <w:shd w:val="clear" w:color="auto" w:fill="FFFFFF"/>
        <w:spacing w:after="0" w:line="240" w:lineRule="atLeast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</w:p>
    <w:p w:rsidR="003D7747" w:rsidRPr="003D7747" w:rsidRDefault="003D7747" w:rsidP="003D7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Совета, представители департамента финансов и бюджетной политики Белгородской области, а так же приглашенные на заседание начальник департамента образования области И.В. Шаповалов, начальник </w:t>
      </w:r>
      <w:r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государственного заказа и лицензирования области И.И. Бондарев, заместитель начальника департамента здравоохранения и социальной защиты населения Белгородской области – начальник управления организационно-контрольной и кадровой работы департамента Е.А. Андронова обсудили </w:t>
      </w:r>
      <w:r w:rsidR="00416B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майских Указов Президента в</w:t>
      </w:r>
      <w:proofErr w:type="gramEnd"/>
      <w:r w:rsidRPr="003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(в части оплаты труда работников бюджетной сферы, ликвидации очереди на зачисление детей в ДОУ)</w:t>
      </w:r>
      <w:r w:rsidRPr="003D7747">
        <w:rPr>
          <w:rFonts w:ascii="Times New Roman" w:hAnsi="Times New Roman" w:cs="Times New Roman"/>
          <w:sz w:val="28"/>
          <w:szCs w:val="28"/>
        </w:rPr>
        <w:t>.</w:t>
      </w:r>
    </w:p>
    <w:p w:rsidR="00416BE8" w:rsidRDefault="003D7747" w:rsidP="00416BE8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</w:pPr>
      <w:r w:rsidRPr="003D7747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Заместитель начальника департамента</w:t>
      </w:r>
      <w:r w:rsidRPr="003D7747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финансов и бюджетной политики Белгородской области</w:t>
      </w:r>
      <w:r w:rsidRPr="003D7747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– начальник бюджетного управления департамента</w:t>
      </w:r>
      <w:r w:rsidRPr="003D7747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А.А. Изварин сообщил, что работа по поэтапному повышению оплаты труда работников бюджетной сферы идет в плановом режиме, все условия «дорожных карт» выполняются.</w:t>
      </w:r>
      <w:r w:rsidRPr="003D7747">
        <w:rPr>
          <w:rFonts w:ascii="Times New Roman" w:eastAsiaTheme="majorEastAsia" w:hAnsi="Times New Roman" w:cs="Times New Roman"/>
          <w:bCs/>
          <w:spacing w:val="5"/>
          <w:kern w:val="28"/>
          <w:sz w:val="28"/>
          <w:szCs w:val="28"/>
          <w:lang w:eastAsia="x-none"/>
        </w:rPr>
        <w:t xml:space="preserve"> Общий фонд оплаты труда по консолидированному бюджету области за 2014 год составил 27 124 542 тыс. рублей, в том числе по указам Президента РФ </w:t>
      </w:r>
      <w:r w:rsidR="00BE4B76">
        <w:rPr>
          <w:rFonts w:ascii="Times New Roman" w:eastAsiaTheme="majorEastAsia" w:hAnsi="Times New Roman" w:cs="Times New Roman"/>
          <w:bCs/>
          <w:spacing w:val="5"/>
          <w:kern w:val="28"/>
          <w:sz w:val="28"/>
          <w:szCs w:val="28"/>
          <w:lang w:eastAsia="x-none"/>
        </w:rPr>
        <w:t xml:space="preserve">- </w:t>
      </w:r>
      <w:r w:rsidRPr="003D7747">
        <w:rPr>
          <w:rFonts w:ascii="Times New Roman" w:eastAsiaTheme="majorEastAsia" w:hAnsi="Times New Roman" w:cs="Times New Roman"/>
          <w:bCs/>
          <w:spacing w:val="5"/>
          <w:kern w:val="28"/>
          <w:sz w:val="28"/>
          <w:szCs w:val="28"/>
          <w:lang w:eastAsia="x-none"/>
        </w:rPr>
        <w:t xml:space="preserve">13 574 233 тыс. рублей. </w:t>
      </w:r>
      <w:r w:rsidRPr="003D7747"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  <w:t>Ожидаемая оценка на 2015 год по общему фонду оплаты труда  - 29 030170 тыс. рублей, в том числе по указам Президента РФ</w:t>
      </w:r>
      <w:r w:rsidR="00BE4B76"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  <w:t xml:space="preserve"> -</w:t>
      </w:r>
      <w:r w:rsidRPr="003D7747"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  <w:t xml:space="preserve"> 14 756 231 тыс. рублей, органов власти области и прочего персонала </w:t>
      </w:r>
      <w:r w:rsidR="00BE4B76"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  <w:t>-</w:t>
      </w:r>
      <w:r w:rsidRPr="003D7747"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  <w:t>14 273 939 тыс. рублей.</w:t>
      </w:r>
    </w:p>
    <w:p w:rsidR="00416BE8" w:rsidRDefault="00416BE8" w:rsidP="00416BE8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</w:pPr>
      <w:r w:rsidRPr="00416BE8">
        <w:rPr>
          <w:rFonts w:ascii="Times New Roman" w:eastAsia="Calibri" w:hAnsi="Times New Roman" w:cs="Times New Roman"/>
          <w:sz w:val="28"/>
          <w:szCs w:val="28"/>
        </w:rPr>
        <w:t>Начальник департамента образования области И.В. Шаповалов</w:t>
      </w:r>
      <w:r w:rsidRPr="00416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проинформировал присутствующих и том, что в целях обеспечения к 2016 году 100% доступности дошкольного образования для детей в возрасте от 3 до 7 лет регион участвует в федеральном  проекте «Модернизация региональных систем дошкольного образования». </w:t>
      </w:r>
    </w:p>
    <w:p w:rsidR="00416BE8" w:rsidRDefault="00416BE8" w:rsidP="00416BE8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</w:pPr>
      <w:r w:rsidRPr="00416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416BE8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из федерального бюджета направлено 321,650  млн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16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из консолидированного бюджета области – 137, 9 млн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16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на создание 1389 дополнительных дошкольных мест. </w:t>
      </w:r>
      <w:proofErr w:type="gramStart"/>
      <w:r w:rsidRPr="00416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счет средств областного, местного бюджетов и внебюджетных источников планируется ввести 11 объектов, где дополнительно будет создано 980 мест всего на сумму 616,9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416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Только за истекший период 2015 года за счет средств муниципальных бюджетов Белгородской области и внебюджетных ассигнований создано 33 дошкольных места в группах полного дня.</w:t>
      </w:r>
      <w:proofErr w:type="gramEnd"/>
    </w:p>
    <w:p w:rsidR="00416BE8" w:rsidRDefault="00416BE8" w:rsidP="00416BE8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</w:pPr>
      <w:r w:rsidRPr="00416BE8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принятые меры, проблема дефицита мест в дошкольных образовательных организациях области остается актуальной. Численность детей в возрасте от 3 до 7 лет, нуждающихся в услугах дошкольного образования и не обеспеченных таковыми, по состояни</w:t>
      </w:r>
      <w:r w:rsidR="00BE4B76">
        <w:rPr>
          <w:rFonts w:ascii="Times New Roman" w:eastAsia="Calibri" w:hAnsi="Times New Roman" w:cs="Times New Roman"/>
          <w:sz w:val="28"/>
          <w:szCs w:val="28"/>
          <w:lang w:eastAsia="ru-RU"/>
        </w:rPr>
        <w:t>ю на 19 мая 2015 года составляла</w:t>
      </w:r>
      <w:bookmarkStart w:id="0" w:name="_GoBack"/>
      <w:bookmarkEnd w:id="0"/>
      <w:r w:rsidRPr="00416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1924 ребенка. В связи с этим наряду с традиционными мерами, в регионе активно развиваются альтернативные, в том числе негосударственные, формы дошкольного образования. </w:t>
      </w:r>
    </w:p>
    <w:p w:rsidR="00416BE8" w:rsidRDefault="00416BE8" w:rsidP="00416BE8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eastAsia="Times New Roman" w:hAnsi="Times New Roman" w:cstheme="majorBidi"/>
          <w:bCs/>
          <w:spacing w:val="5"/>
          <w:kern w:val="28"/>
          <w:sz w:val="28"/>
          <w:szCs w:val="28"/>
          <w:lang w:eastAsia="x-none"/>
        </w:rPr>
      </w:pPr>
      <w:r w:rsidRPr="00416BE8">
        <w:rPr>
          <w:rFonts w:ascii="Times New Roman" w:eastAsia="Calibri" w:hAnsi="Times New Roman" w:cs="Times New Roman"/>
          <w:sz w:val="28"/>
          <w:szCs w:val="28"/>
        </w:rPr>
        <w:lastRenderedPageBreak/>
        <w:t>Благодаря проводимой работе за 2013, 2014 годы и истекший период 2015 года создано  540 мест, а за 4 года численность детей, охваченных негосударственным сектором дошкольного образования, увеличилась на 77 % и составляет 1543 ребенка (на 01.01.2010 года – 342 ребенка).</w:t>
      </w:r>
    </w:p>
    <w:p w:rsidR="00416BE8" w:rsidRDefault="00416BE8" w:rsidP="00416BE8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6AC" w:rsidRDefault="00416BE8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0E2B">
        <w:rPr>
          <w:rFonts w:ascii="Times New Roman" w:hAnsi="Times New Roman" w:cs="Times New Roman"/>
          <w:b/>
          <w:sz w:val="28"/>
          <w:szCs w:val="28"/>
        </w:rPr>
        <w:t>о третьему вопросу слушали:</w:t>
      </w:r>
    </w:p>
    <w:p w:rsidR="00B436AC" w:rsidRDefault="00416BE8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AC">
        <w:rPr>
          <w:rFonts w:ascii="Times New Roman" w:hAnsi="Times New Roman" w:cs="Times New Roman"/>
          <w:sz w:val="28"/>
          <w:szCs w:val="28"/>
        </w:rPr>
        <w:t>Выступление начальника управления государственного заказа и лицензирования области И.И. Бондарева послужило поводом для заинтересованного и всестороннего обсуждения этапов реализации в регионе</w:t>
      </w:r>
      <w:r w:rsidRPr="00B436AC">
        <w:rPr>
          <w:rFonts w:ascii="Times New Roman" w:eastAsia="Arial-ItalicMT" w:hAnsi="Times New Roman" w:cs="Times New Roman"/>
          <w:color w:val="000000" w:themeColor="text1"/>
          <w:kern w:val="24"/>
          <w:sz w:val="28"/>
          <w:szCs w:val="28"/>
        </w:rPr>
        <w:t xml:space="preserve"> закона </w:t>
      </w:r>
      <w:r w:rsidRPr="00B436A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436AC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</w:t>
      </w:r>
      <w:r w:rsidR="00B436AC" w:rsidRPr="00B436A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Исполнение полномочий на  определение поставщиков (подрядчиков, исполнителей)</w:t>
      </w:r>
      <w:r w:rsidR="00B436AC" w:rsidRPr="00B436AC">
        <w:rPr>
          <w:rFonts w:ascii="Times New Roman" w:eastAsia="Arial-ItalicMT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для государственных</w:t>
      </w:r>
      <w:r w:rsidR="00B436AC" w:rsidRPr="00B436AC">
        <w:rPr>
          <w:rFonts w:ascii="Times New Roman" w:eastAsia="Arial-ItalicMT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436AC" w:rsidRPr="00B436AC">
        <w:rPr>
          <w:rFonts w:ascii="Times New Roman" w:eastAsia="Arial-ItalicMT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заказчиков, бюджетных учреждений области, а также иных заказчиков</w:t>
      </w:r>
      <w:r w:rsidR="00B436AC" w:rsidRPr="00B436AC">
        <w:rPr>
          <w:rFonts w:ascii="Times New Roman" w:eastAsia="Arial-ItalicMT" w:hAnsi="Times New Roman" w:cs="Times New Roman"/>
          <w:color w:val="000000"/>
          <w:kern w:val="24"/>
          <w:sz w:val="28"/>
          <w:szCs w:val="28"/>
        </w:rPr>
        <w:t xml:space="preserve"> в</w:t>
      </w:r>
      <w:r w:rsidR="00B436AC" w:rsidRPr="00B436A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B436AC" w:rsidRPr="00B436AC">
        <w:rPr>
          <w:rFonts w:ascii="Times New Roman" w:hAnsi="Times New Roman" w:cs="Times New Roman"/>
          <w:color w:val="000000"/>
          <w:kern w:val="24"/>
          <w:sz w:val="28"/>
          <w:szCs w:val="28"/>
          <w:lang w:val="en-US"/>
        </w:rPr>
        <w:t>I</w:t>
      </w:r>
      <w:r w:rsidR="00B436AC" w:rsidRPr="00B436A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квартале 2015 года:</w:t>
      </w:r>
    </w:p>
    <w:p w:rsidR="00B436AC" w:rsidRDefault="00B436AC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Осуществлено </w:t>
      </w: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985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закупок для государственных нужд области:</w:t>
      </w:r>
    </w:p>
    <w:p w:rsidR="00B436AC" w:rsidRDefault="00B436AC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открытых конкурсов – </w:t>
      </w: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7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(12 лотов) – 0,7 %;</w:t>
      </w:r>
    </w:p>
    <w:p w:rsidR="00B436AC" w:rsidRDefault="00B436AC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электронных аукционов – </w:t>
      </w: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 xml:space="preserve">978 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(99,3 %). </w:t>
      </w:r>
    </w:p>
    <w:p w:rsidR="00B436AC" w:rsidRDefault="00B436AC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 xml:space="preserve">НМЦК закупок 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 xml:space="preserve">2 331,3 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>млн</w:t>
      </w:r>
      <w:proofErr w:type="gramEnd"/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рублей;</w:t>
      </w:r>
    </w:p>
    <w:p w:rsidR="00B436AC" w:rsidRDefault="00B436AC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Стоимость состоявшихся закупок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– </w:t>
      </w: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1 729,4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>млн</w:t>
      </w:r>
      <w:proofErr w:type="gramEnd"/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рублей;</w:t>
      </w:r>
    </w:p>
    <w:p w:rsidR="00B436AC" w:rsidRDefault="00B436AC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Стоимость не состоявшихся закупок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(не поданы заявки от участников закупок, процедуры отменены) – </w:t>
      </w: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553,2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>млн</w:t>
      </w:r>
      <w:proofErr w:type="gramEnd"/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рублей;</w:t>
      </w:r>
    </w:p>
    <w:p w:rsidR="00B436AC" w:rsidRPr="00B436AC" w:rsidRDefault="00B436AC" w:rsidP="00B436AC">
      <w:pPr>
        <w:pBdr>
          <w:bottom w:val="single" w:sz="8" w:space="9" w:color="4F81BD" w:themeColor="accent1"/>
        </w:pBd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Условная экономия средств бюджета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–</w:t>
      </w: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 xml:space="preserve"> 48,7 </w:t>
      </w:r>
      <w:proofErr w:type="gramStart"/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>млн</w:t>
      </w:r>
      <w:proofErr w:type="gramEnd"/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 xml:space="preserve"> рублей (</w:t>
      </w:r>
      <w:r w:rsidRPr="00B436AC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 xml:space="preserve">2,8 % </w:t>
      </w:r>
      <w:r w:rsidRPr="00B436AC"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>общей стоимости состоявшихся закупок)</w:t>
      </w:r>
      <w:r>
        <w:rPr>
          <w:rFonts w:ascii="Times New Roman" w:eastAsia="Arial Unicode MS" w:hAnsi="Times New Roman"/>
          <w:color w:val="000000"/>
          <w:kern w:val="24"/>
          <w:sz w:val="28"/>
          <w:szCs w:val="28"/>
          <w:lang w:eastAsia="ru-RU"/>
        </w:rPr>
        <w:t>.</w:t>
      </w:r>
    </w:p>
    <w:p w:rsidR="00B436AC" w:rsidRPr="00B436AC" w:rsidRDefault="00B436AC" w:rsidP="0039243D">
      <w:pPr>
        <w:pBdr>
          <w:bottom w:val="single" w:sz="8" w:space="9" w:color="4F81BD" w:themeColor="accent1"/>
        </w:pBdr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5"/>
          <w:kern w:val="28"/>
          <w:sz w:val="28"/>
          <w:szCs w:val="28"/>
          <w:lang w:eastAsia="x-none"/>
        </w:rPr>
      </w:pPr>
    </w:p>
    <w:p w:rsidR="00300E2B" w:rsidRDefault="00300E2B" w:rsidP="003D774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E2B" w:rsidRDefault="00300E2B" w:rsidP="003D774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pStyle w:val="a4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Очередное заседание Общественного совета </w:t>
      </w:r>
      <w:r w:rsidR="00B436AC">
        <w:rPr>
          <w:rFonts w:ascii="Times New Roman" w:hAnsi="Times New Roman" w:cs="Times New Roman"/>
          <w:sz w:val="28"/>
          <w:szCs w:val="28"/>
        </w:rPr>
        <w:t>провести</w:t>
      </w:r>
    </w:p>
    <w:p w:rsidR="00300E2B" w:rsidRDefault="00B436AC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августа 2015 года</w:t>
      </w:r>
      <w:r w:rsidR="00300E2B">
        <w:rPr>
          <w:rFonts w:ascii="Times New Roman" w:hAnsi="Times New Roman" w:cs="Times New Roman"/>
          <w:sz w:val="28"/>
          <w:szCs w:val="28"/>
        </w:rPr>
        <w:t>.</w:t>
      </w:r>
    </w:p>
    <w:p w:rsidR="0039243D" w:rsidRDefault="0039243D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9243D" w:rsidRDefault="0039243D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sz w:val="28"/>
          <w:szCs w:val="28"/>
        </w:rPr>
      </w:pPr>
      <w:r w:rsidRPr="0039243D">
        <w:rPr>
          <w:rFonts w:ascii="Times New Roman" w:hAnsi="Times New Roman" w:cs="Times New Roman"/>
          <w:sz w:val="28"/>
          <w:szCs w:val="28"/>
        </w:rPr>
        <w:t xml:space="preserve">Докладчики:  </w:t>
      </w:r>
      <w:r>
        <w:rPr>
          <w:rFonts w:ascii="Times New Roman" w:hAnsi="Times New Roman" w:cs="Times New Roman"/>
          <w:sz w:val="28"/>
          <w:szCs w:val="28"/>
        </w:rPr>
        <w:t>В.Ф. Боровик, А.А. Изварин</w:t>
      </w:r>
      <w:r w:rsidRPr="0039243D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39243D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М.В. Владыка.</w:t>
      </w:r>
    </w:p>
    <w:p w:rsidR="00300E2B" w:rsidRDefault="00300E2B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 </w:t>
      </w:r>
      <w:r w:rsidR="00B436AC">
        <w:rPr>
          <w:rFonts w:ascii="Times New Roman" w:hAnsi="Times New Roman" w:cs="Times New Roman"/>
          <w:b/>
          <w:sz w:val="28"/>
          <w:szCs w:val="28"/>
        </w:rPr>
        <w:t>1 августа 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0E2B" w:rsidRDefault="00300E2B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2B" w:rsidRDefault="00300E2B" w:rsidP="003D7747">
      <w:pPr>
        <w:pStyle w:val="a4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предложения по </w:t>
      </w:r>
      <w:r w:rsidR="00B436AC">
        <w:rPr>
          <w:rFonts w:ascii="Times New Roman" w:hAnsi="Times New Roman" w:cs="Times New Roman"/>
          <w:sz w:val="28"/>
          <w:szCs w:val="28"/>
        </w:rPr>
        <w:t>дополнению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Общественного совета</w:t>
      </w:r>
      <w:r w:rsidR="00B436AC">
        <w:rPr>
          <w:rFonts w:ascii="Times New Roman" w:hAnsi="Times New Roman" w:cs="Times New Roman"/>
          <w:sz w:val="28"/>
          <w:szCs w:val="28"/>
        </w:rPr>
        <w:t xml:space="preserve"> на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6AC" w:rsidRDefault="00B436AC" w:rsidP="00B436AC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9243D" w:rsidRDefault="00300E2B" w:rsidP="0039243D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до </w:t>
      </w:r>
      <w:r w:rsidR="00B436AC">
        <w:rPr>
          <w:rFonts w:ascii="Times New Roman" w:hAnsi="Times New Roman" w:cs="Times New Roman"/>
          <w:b/>
          <w:sz w:val="28"/>
          <w:szCs w:val="28"/>
        </w:rPr>
        <w:t>7 июня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243D" w:rsidRDefault="0039243D" w:rsidP="0039243D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3D" w:rsidRDefault="0039243D" w:rsidP="0039243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6AC" w:rsidRPr="0039243D">
        <w:rPr>
          <w:rFonts w:ascii="Times New Roman" w:hAnsi="Times New Roman" w:cs="Times New Roman"/>
          <w:sz w:val="28"/>
          <w:szCs w:val="28"/>
        </w:rPr>
        <w:t>3. Подготовить информацию</w:t>
      </w:r>
      <w:r w:rsidRPr="00392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9243D">
        <w:rPr>
          <w:rFonts w:ascii="Times New Roman" w:eastAsia="Calibri" w:hAnsi="Times New Roman" w:cs="Times New Roman"/>
          <w:sz w:val="28"/>
          <w:szCs w:val="28"/>
        </w:rPr>
        <w:t>а</w:t>
      </w:r>
      <w:r w:rsidRPr="0039243D">
        <w:rPr>
          <w:rFonts w:ascii="Times New Roman" w:eastAsia="Calibri" w:hAnsi="Times New Roman" w:cs="Times New Roman"/>
          <w:sz w:val="28"/>
          <w:szCs w:val="28"/>
        </w:rPr>
        <w:t>нализ</w:t>
      </w:r>
      <w:r w:rsidRPr="0039243D">
        <w:rPr>
          <w:rFonts w:ascii="Times New Roman" w:eastAsia="Calibri" w:hAnsi="Times New Roman" w:cs="Times New Roman"/>
          <w:sz w:val="28"/>
          <w:szCs w:val="28"/>
        </w:rPr>
        <w:t>ом</w:t>
      </w:r>
      <w:r w:rsidRPr="0039243D">
        <w:rPr>
          <w:rFonts w:ascii="Times New Roman" w:eastAsia="Calibri" w:hAnsi="Times New Roman" w:cs="Times New Roman"/>
          <w:sz w:val="28"/>
          <w:szCs w:val="28"/>
        </w:rPr>
        <w:t xml:space="preserve"> исполнения областного бюджета за  </w:t>
      </w:r>
      <w:r w:rsidRPr="0039243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9243D">
        <w:rPr>
          <w:rFonts w:ascii="Times New Roman" w:eastAsia="Calibri" w:hAnsi="Times New Roman" w:cs="Times New Roman"/>
          <w:sz w:val="28"/>
          <w:szCs w:val="28"/>
        </w:rPr>
        <w:t xml:space="preserve"> полугодие  2015 года.</w:t>
      </w:r>
    </w:p>
    <w:p w:rsidR="0039243D" w:rsidRDefault="0039243D" w:rsidP="0039243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43D" w:rsidRDefault="0039243D" w:rsidP="0039243D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 1 августа  2015 года</w:t>
      </w:r>
    </w:p>
    <w:p w:rsidR="0039243D" w:rsidRPr="0039243D" w:rsidRDefault="0039243D" w:rsidP="0039243D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6AC" w:rsidRPr="00B436AC" w:rsidRDefault="00B436AC" w:rsidP="00B436A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2B" w:rsidRDefault="00300E2B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2B" w:rsidRDefault="00300E2B" w:rsidP="003D7747">
      <w:pPr>
        <w:pStyle w:val="a4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2B" w:rsidRDefault="00300E2B" w:rsidP="003D7747">
      <w:pPr>
        <w:pStyle w:val="a4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300E2B" w:rsidRDefault="00300E2B" w:rsidP="003D7747">
      <w:pPr>
        <w:pStyle w:val="a4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300E2B" w:rsidRDefault="00300E2B" w:rsidP="003D7747">
      <w:pPr>
        <w:pStyle w:val="a4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300E2B" w:rsidRDefault="00300E2B" w:rsidP="003D7747">
      <w:pPr>
        <w:pStyle w:val="a4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300E2B" w:rsidRDefault="00300E2B" w:rsidP="003D7747">
      <w:pPr>
        <w:pStyle w:val="a4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О.Н.Ковика</w:t>
      </w:r>
      <w:proofErr w:type="spellEnd"/>
    </w:p>
    <w:p w:rsidR="00300E2B" w:rsidRDefault="00300E2B" w:rsidP="003D7747">
      <w:pPr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spacing w:after="0"/>
        <w:ind w:left="360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2B" w:rsidRDefault="00300E2B" w:rsidP="003D7747">
      <w:pPr>
        <w:spacing w:after="0"/>
        <w:ind w:left="360" w:right="283" w:firstLine="567"/>
        <w:rPr>
          <w:rFonts w:ascii="Times New Roman" w:hAnsi="Times New Roman" w:cs="Times New Roman"/>
          <w:sz w:val="28"/>
          <w:szCs w:val="28"/>
        </w:rPr>
      </w:pPr>
    </w:p>
    <w:p w:rsidR="00300E2B" w:rsidRDefault="00300E2B" w:rsidP="003D7747">
      <w:pPr>
        <w:tabs>
          <w:tab w:val="num" w:pos="1134"/>
        </w:tabs>
        <w:spacing w:after="0"/>
        <w:ind w:left="1134" w:right="283" w:hanging="685"/>
        <w:rPr>
          <w:rFonts w:ascii="Times New Roman" w:hAnsi="Times New Roman" w:cs="Times New Roman"/>
          <w:b/>
          <w:sz w:val="28"/>
          <w:szCs w:val="28"/>
        </w:rPr>
      </w:pPr>
    </w:p>
    <w:p w:rsidR="00A42662" w:rsidRDefault="00A42662" w:rsidP="003D7747">
      <w:pPr>
        <w:ind w:right="283"/>
      </w:pPr>
    </w:p>
    <w:sectPr w:rsidR="00A4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C61"/>
    <w:multiLevelType w:val="hybridMultilevel"/>
    <w:tmpl w:val="6DE2F94E"/>
    <w:lvl w:ilvl="0" w:tplc="BF54B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A69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AE24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F6EE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0269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3E9A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CF8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6A66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D8B0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61E1207"/>
    <w:multiLevelType w:val="hybridMultilevel"/>
    <w:tmpl w:val="7BA2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2B"/>
    <w:rsid w:val="0000012A"/>
    <w:rsid w:val="00000FFE"/>
    <w:rsid w:val="00001F19"/>
    <w:rsid w:val="00003CA3"/>
    <w:rsid w:val="000041BF"/>
    <w:rsid w:val="000053B4"/>
    <w:rsid w:val="0000606D"/>
    <w:rsid w:val="00007834"/>
    <w:rsid w:val="00013090"/>
    <w:rsid w:val="000138BB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428E0"/>
    <w:rsid w:val="000434C0"/>
    <w:rsid w:val="000435E4"/>
    <w:rsid w:val="0004372D"/>
    <w:rsid w:val="00043907"/>
    <w:rsid w:val="00044132"/>
    <w:rsid w:val="00050637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360E"/>
    <w:rsid w:val="00065644"/>
    <w:rsid w:val="000665D8"/>
    <w:rsid w:val="00067249"/>
    <w:rsid w:val="00067EEC"/>
    <w:rsid w:val="00067F01"/>
    <w:rsid w:val="00070E2A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B7A4C"/>
    <w:rsid w:val="000C06E0"/>
    <w:rsid w:val="000C0735"/>
    <w:rsid w:val="000C59C8"/>
    <w:rsid w:val="000C5F5D"/>
    <w:rsid w:val="000C63C1"/>
    <w:rsid w:val="000C7DE8"/>
    <w:rsid w:val="000D0DFA"/>
    <w:rsid w:val="000D1E80"/>
    <w:rsid w:val="000D21DA"/>
    <w:rsid w:val="000D2555"/>
    <w:rsid w:val="000D2845"/>
    <w:rsid w:val="000D28EA"/>
    <w:rsid w:val="000D3E27"/>
    <w:rsid w:val="000D412B"/>
    <w:rsid w:val="000D5090"/>
    <w:rsid w:val="000D565E"/>
    <w:rsid w:val="000D7AAF"/>
    <w:rsid w:val="000E078F"/>
    <w:rsid w:val="000E0B0D"/>
    <w:rsid w:val="000E0EF8"/>
    <w:rsid w:val="000E149F"/>
    <w:rsid w:val="000E19DC"/>
    <w:rsid w:val="000E1B6F"/>
    <w:rsid w:val="000E2BA5"/>
    <w:rsid w:val="000E4915"/>
    <w:rsid w:val="000E4D76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1003DE"/>
    <w:rsid w:val="001020D3"/>
    <w:rsid w:val="00102C60"/>
    <w:rsid w:val="00103325"/>
    <w:rsid w:val="00105826"/>
    <w:rsid w:val="00106537"/>
    <w:rsid w:val="0010704D"/>
    <w:rsid w:val="00107C47"/>
    <w:rsid w:val="0011058E"/>
    <w:rsid w:val="00112959"/>
    <w:rsid w:val="001131F8"/>
    <w:rsid w:val="001137BB"/>
    <w:rsid w:val="001150FF"/>
    <w:rsid w:val="00116DF3"/>
    <w:rsid w:val="00117F00"/>
    <w:rsid w:val="00120B91"/>
    <w:rsid w:val="00122DB8"/>
    <w:rsid w:val="0012303D"/>
    <w:rsid w:val="00123C21"/>
    <w:rsid w:val="00123CBB"/>
    <w:rsid w:val="00124AF1"/>
    <w:rsid w:val="0012532C"/>
    <w:rsid w:val="0012542B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35CE"/>
    <w:rsid w:val="00143A76"/>
    <w:rsid w:val="001441E7"/>
    <w:rsid w:val="00144922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6BA4"/>
    <w:rsid w:val="00156E55"/>
    <w:rsid w:val="00157A57"/>
    <w:rsid w:val="0016024C"/>
    <w:rsid w:val="00160870"/>
    <w:rsid w:val="00162327"/>
    <w:rsid w:val="0016311D"/>
    <w:rsid w:val="001642D2"/>
    <w:rsid w:val="00164B26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528C"/>
    <w:rsid w:val="00197584"/>
    <w:rsid w:val="001A0122"/>
    <w:rsid w:val="001A070E"/>
    <w:rsid w:val="001A104C"/>
    <w:rsid w:val="001A3E61"/>
    <w:rsid w:val="001A43AD"/>
    <w:rsid w:val="001A4795"/>
    <w:rsid w:val="001A5443"/>
    <w:rsid w:val="001A7288"/>
    <w:rsid w:val="001A7FDB"/>
    <w:rsid w:val="001B1554"/>
    <w:rsid w:val="001B39C3"/>
    <w:rsid w:val="001B573E"/>
    <w:rsid w:val="001B5DF3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562F"/>
    <w:rsid w:val="001E73EC"/>
    <w:rsid w:val="001E7949"/>
    <w:rsid w:val="001F094D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22A9"/>
    <w:rsid w:val="00202657"/>
    <w:rsid w:val="00202A23"/>
    <w:rsid w:val="00203ADB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B05"/>
    <w:rsid w:val="00217FE5"/>
    <w:rsid w:val="00220060"/>
    <w:rsid w:val="00220568"/>
    <w:rsid w:val="0022081A"/>
    <w:rsid w:val="00220B60"/>
    <w:rsid w:val="00221DAE"/>
    <w:rsid w:val="00222239"/>
    <w:rsid w:val="00224071"/>
    <w:rsid w:val="00225C11"/>
    <w:rsid w:val="00226A29"/>
    <w:rsid w:val="002271E9"/>
    <w:rsid w:val="00231FDC"/>
    <w:rsid w:val="00232E8E"/>
    <w:rsid w:val="0023432D"/>
    <w:rsid w:val="00235B8E"/>
    <w:rsid w:val="002371F1"/>
    <w:rsid w:val="00237C6A"/>
    <w:rsid w:val="0024062F"/>
    <w:rsid w:val="0024112E"/>
    <w:rsid w:val="00242EAC"/>
    <w:rsid w:val="002438CC"/>
    <w:rsid w:val="002442C0"/>
    <w:rsid w:val="00246DF7"/>
    <w:rsid w:val="00251E83"/>
    <w:rsid w:val="0025284F"/>
    <w:rsid w:val="00257A97"/>
    <w:rsid w:val="00261AD4"/>
    <w:rsid w:val="002651AB"/>
    <w:rsid w:val="002655C9"/>
    <w:rsid w:val="002656E0"/>
    <w:rsid w:val="002656F2"/>
    <w:rsid w:val="002663E0"/>
    <w:rsid w:val="00266CF4"/>
    <w:rsid w:val="002719A0"/>
    <w:rsid w:val="00271D2A"/>
    <w:rsid w:val="00271FB1"/>
    <w:rsid w:val="002725E9"/>
    <w:rsid w:val="00273893"/>
    <w:rsid w:val="00274E8C"/>
    <w:rsid w:val="00275B59"/>
    <w:rsid w:val="00276D90"/>
    <w:rsid w:val="0028115E"/>
    <w:rsid w:val="0028182A"/>
    <w:rsid w:val="002840CE"/>
    <w:rsid w:val="002840E7"/>
    <w:rsid w:val="00286C4A"/>
    <w:rsid w:val="00286CE2"/>
    <w:rsid w:val="0028749D"/>
    <w:rsid w:val="0028767F"/>
    <w:rsid w:val="0029030A"/>
    <w:rsid w:val="00291408"/>
    <w:rsid w:val="00291FC8"/>
    <w:rsid w:val="002922CA"/>
    <w:rsid w:val="00292FFB"/>
    <w:rsid w:val="00294DB2"/>
    <w:rsid w:val="00296904"/>
    <w:rsid w:val="00297439"/>
    <w:rsid w:val="0029745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4472"/>
    <w:rsid w:val="002D4F10"/>
    <w:rsid w:val="002D5443"/>
    <w:rsid w:val="002D6378"/>
    <w:rsid w:val="002D6FB6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73F8"/>
    <w:rsid w:val="002F78EA"/>
    <w:rsid w:val="00300525"/>
    <w:rsid w:val="00300E2B"/>
    <w:rsid w:val="00302C9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2CDE"/>
    <w:rsid w:val="0031382C"/>
    <w:rsid w:val="00313A0F"/>
    <w:rsid w:val="00313E4F"/>
    <w:rsid w:val="00317D12"/>
    <w:rsid w:val="00320202"/>
    <w:rsid w:val="00320C04"/>
    <w:rsid w:val="00321963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9A9"/>
    <w:rsid w:val="0035402F"/>
    <w:rsid w:val="00354F46"/>
    <w:rsid w:val="003565C0"/>
    <w:rsid w:val="003573D7"/>
    <w:rsid w:val="00361B52"/>
    <w:rsid w:val="00362AB5"/>
    <w:rsid w:val="00362FD6"/>
    <w:rsid w:val="00364137"/>
    <w:rsid w:val="003642B7"/>
    <w:rsid w:val="00365C26"/>
    <w:rsid w:val="00365D02"/>
    <w:rsid w:val="00367A75"/>
    <w:rsid w:val="0037007C"/>
    <w:rsid w:val="00372127"/>
    <w:rsid w:val="00373393"/>
    <w:rsid w:val="00373709"/>
    <w:rsid w:val="003740AE"/>
    <w:rsid w:val="00375000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B32"/>
    <w:rsid w:val="0038481C"/>
    <w:rsid w:val="0038502E"/>
    <w:rsid w:val="003873B8"/>
    <w:rsid w:val="00387503"/>
    <w:rsid w:val="00390F9C"/>
    <w:rsid w:val="0039115B"/>
    <w:rsid w:val="00391FC6"/>
    <w:rsid w:val="0039243D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F0F"/>
    <w:rsid w:val="003A326B"/>
    <w:rsid w:val="003A592C"/>
    <w:rsid w:val="003A5FE6"/>
    <w:rsid w:val="003A6616"/>
    <w:rsid w:val="003A7E08"/>
    <w:rsid w:val="003A7EEF"/>
    <w:rsid w:val="003A7FB1"/>
    <w:rsid w:val="003B005E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FA0"/>
    <w:rsid w:val="003D1460"/>
    <w:rsid w:val="003D1628"/>
    <w:rsid w:val="003D18A7"/>
    <w:rsid w:val="003D3907"/>
    <w:rsid w:val="003D5BBB"/>
    <w:rsid w:val="003D7747"/>
    <w:rsid w:val="003D7BF3"/>
    <w:rsid w:val="003E0124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6BE8"/>
    <w:rsid w:val="004175B0"/>
    <w:rsid w:val="00417AEE"/>
    <w:rsid w:val="0042262F"/>
    <w:rsid w:val="00424196"/>
    <w:rsid w:val="0042426F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EC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EE9"/>
    <w:rsid w:val="00474358"/>
    <w:rsid w:val="00474CE9"/>
    <w:rsid w:val="00474EE2"/>
    <w:rsid w:val="00474F4D"/>
    <w:rsid w:val="004755F9"/>
    <w:rsid w:val="004766D3"/>
    <w:rsid w:val="004810E5"/>
    <w:rsid w:val="004834E8"/>
    <w:rsid w:val="00484F88"/>
    <w:rsid w:val="00484FC4"/>
    <w:rsid w:val="00485A41"/>
    <w:rsid w:val="00485F49"/>
    <w:rsid w:val="004877A5"/>
    <w:rsid w:val="0048782D"/>
    <w:rsid w:val="0049058B"/>
    <w:rsid w:val="00490D18"/>
    <w:rsid w:val="004934A2"/>
    <w:rsid w:val="00493503"/>
    <w:rsid w:val="00496103"/>
    <w:rsid w:val="004968A5"/>
    <w:rsid w:val="004A0627"/>
    <w:rsid w:val="004A0FDD"/>
    <w:rsid w:val="004A3CFE"/>
    <w:rsid w:val="004A3E1D"/>
    <w:rsid w:val="004A441C"/>
    <w:rsid w:val="004A51A8"/>
    <w:rsid w:val="004A7CB7"/>
    <w:rsid w:val="004B0D94"/>
    <w:rsid w:val="004B1C47"/>
    <w:rsid w:val="004B296A"/>
    <w:rsid w:val="004B4717"/>
    <w:rsid w:val="004B6617"/>
    <w:rsid w:val="004B7090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77ED"/>
    <w:rsid w:val="004E028D"/>
    <w:rsid w:val="004E09F1"/>
    <w:rsid w:val="004E1AAA"/>
    <w:rsid w:val="004E1AEC"/>
    <w:rsid w:val="004E2A41"/>
    <w:rsid w:val="004E3955"/>
    <w:rsid w:val="004E5014"/>
    <w:rsid w:val="004E58B3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472C"/>
    <w:rsid w:val="00515861"/>
    <w:rsid w:val="00515A00"/>
    <w:rsid w:val="005176AA"/>
    <w:rsid w:val="00520009"/>
    <w:rsid w:val="0052009A"/>
    <w:rsid w:val="00520368"/>
    <w:rsid w:val="005203B2"/>
    <w:rsid w:val="005207B2"/>
    <w:rsid w:val="005217C5"/>
    <w:rsid w:val="00524946"/>
    <w:rsid w:val="005251B4"/>
    <w:rsid w:val="0052577A"/>
    <w:rsid w:val="0052725D"/>
    <w:rsid w:val="00531ECA"/>
    <w:rsid w:val="005337BD"/>
    <w:rsid w:val="00533DC7"/>
    <w:rsid w:val="0053413E"/>
    <w:rsid w:val="00535E4C"/>
    <w:rsid w:val="00536438"/>
    <w:rsid w:val="00540D73"/>
    <w:rsid w:val="00541030"/>
    <w:rsid w:val="005415A3"/>
    <w:rsid w:val="005426F5"/>
    <w:rsid w:val="0054312D"/>
    <w:rsid w:val="00545659"/>
    <w:rsid w:val="00547FC8"/>
    <w:rsid w:val="00550474"/>
    <w:rsid w:val="005520E2"/>
    <w:rsid w:val="005522D1"/>
    <w:rsid w:val="005523B1"/>
    <w:rsid w:val="00553822"/>
    <w:rsid w:val="005555F9"/>
    <w:rsid w:val="005568AB"/>
    <w:rsid w:val="00556A5D"/>
    <w:rsid w:val="00560099"/>
    <w:rsid w:val="00560931"/>
    <w:rsid w:val="00560A4C"/>
    <w:rsid w:val="0056147B"/>
    <w:rsid w:val="0056349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C71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3C78"/>
    <w:rsid w:val="005A5032"/>
    <w:rsid w:val="005A7042"/>
    <w:rsid w:val="005A7060"/>
    <w:rsid w:val="005A7A18"/>
    <w:rsid w:val="005B01CB"/>
    <w:rsid w:val="005B144F"/>
    <w:rsid w:val="005B1790"/>
    <w:rsid w:val="005B2371"/>
    <w:rsid w:val="005B3B0D"/>
    <w:rsid w:val="005B3F59"/>
    <w:rsid w:val="005B726F"/>
    <w:rsid w:val="005C2FB1"/>
    <w:rsid w:val="005C3618"/>
    <w:rsid w:val="005C5DBD"/>
    <w:rsid w:val="005C5F63"/>
    <w:rsid w:val="005C669F"/>
    <w:rsid w:val="005C69D9"/>
    <w:rsid w:val="005C6B62"/>
    <w:rsid w:val="005C7FAC"/>
    <w:rsid w:val="005D0845"/>
    <w:rsid w:val="005D09E6"/>
    <w:rsid w:val="005D0E5D"/>
    <w:rsid w:val="005D132F"/>
    <w:rsid w:val="005D2683"/>
    <w:rsid w:val="005D4CCC"/>
    <w:rsid w:val="005D5C58"/>
    <w:rsid w:val="005D72A5"/>
    <w:rsid w:val="005E0578"/>
    <w:rsid w:val="005E0BEB"/>
    <w:rsid w:val="005E1049"/>
    <w:rsid w:val="005E1C9A"/>
    <w:rsid w:val="005E38EA"/>
    <w:rsid w:val="005E5690"/>
    <w:rsid w:val="005E70A8"/>
    <w:rsid w:val="005E72F8"/>
    <w:rsid w:val="005F0880"/>
    <w:rsid w:val="005F2353"/>
    <w:rsid w:val="005F2415"/>
    <w:rsid w:val="005F3511"/>
    <w:rsid w:val="005F3846"/>
    <w:rsid w:val="005F3FA4"/>
    <w:rsid w:val="005F566D"/>
    <w:rsid w:val="005F61FD"/>
    <w:rsid w:val="005F779C"/>
    <w:rsid w:val="00600122"/>
    <w:rsid w:val="0060021C"/>
    <w:rsid w:val="006007FD"/>
    <w:rsid w:val="00601311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3B02"/>
    <w:rsid w:val="0062408C"/>
    <w:rsid w:val="00624F84"/>
    <w:rsid w:val="00625CCA"/>
    <w:rsid w:val="006260EB"/>
    <w:rsid w:val="00627558"/>
    <w:rsid w:val="006303C3"/>
    <w:rsid w:val="00632446"/>
    <w:rsid w:val="006330D5"/>
    <w:rsid w:val="006333B9"/>
    <w:rsid w:val="00633545"/>
    <w:rsid w:val="0063434C"/>
    <w:rsid w:val="006367C6"/>
    <w:rsid w:val="00637963"/>
    <w:rsid w:val="00637A27"/>
    <w:rsid w:val="00637B32"/>
    <w:rsid w:val="00642CDF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5766E"/>
    <w:rsid w:val="006604D5"/>
    <w:rsid w:val="00661B7F"/>
    <w:rsid w:val="00661F75"/>
    <w:rsid w:val="00662ABD"/>
    <w:rsid w:val="00663B4F"/>
    <w:rsid w:val="00664501"/>
    <w:rsid w:val="00664BFE"/>
    <w:rsid w:val="00666C7B"/>
    <w:rsid w:val="006670FA"/>
    <w:rsid w:val="006673F6"/>
    <w:rsid w:val="006725A9"/>
    <w:rsid w:val="00672B23"/>
    <w:rsid w:val="006749EE"/>
    <w:rsid w:val="00677262"/>
    <w:rsid w:val="00677513"/>
    <w:rsid w:val="00680E9D"/>
    <w:rsid w:val="00680F61"/>
    <w:rsid w:val="00681138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6DC"/>
    <w:rsid w:val="00694DCD"/>
    <w:rsid w:val="00696E62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2700"/>
    <w:rsid w:val="006B4578"/>
    <w:rsid w:val="006B7E3F"/>
    <w:rsid w:val="006C0621"/>
    <w:rsid w:val="006C2341"/>
    <w:rsid w:val="006C2409"/>
    <w:rsid w:val="006C51F9"/>
    <w:rsid w:val="006C5EA4"/>
    <w:rsid w:val="006C71E0"/>
    <w:rsid w:val="006C7C7C"/>
    <w:rsid w:val="006D001F"/>
    <w:rsid w:val="006D068A"/>
    <w:rsid w:val="006D0A3B"/>
    <w:rsid w:val="006D1E1D"/>
    <w:rsid w:val="006D293E"/>
    <w:rsid w:val="006D2E60"/>
    <w:rsid w:val="006D37B9"/>
    <w:rsid w:val="006D4DAE"/>
    <w:rsid w:val="006D5A18"/>
    <w:rsid w:val="006D6A1B"/>
    <w:rsid w:val="006D6D7C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7C8"/>
    <w:rsid w:val="006F2ACC"/>
    <w:rsid w:val="006F39EC"/>
    <w:rsid w:val="00700A41"/>
    <w:rsid w:val="00700AAF"/>
    <w:rsid w:val="007018BC"/>
    <w:rsid w:val="007026BF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03"/>
    <w:rsid w:val="00734E48"/>
    <w:rsid w:val="00735B5E"/>
    <w:rsid w:val="007367C4"/>
    <w:rsid w:val="0074275B"/>
    <w:rsid w:val="00743DCF"/>
    <w:rsid w:val="00747ACC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55B2"/>
    <w:rsid w:val="00765757"/>
    <w:rsid w:val="00765884"/>
    <w:rsid w:val="0076625D"/>
    <w:rsid w:val="0077022B"/>
    <w:rsid w:val="007715E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92168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6202"/>
    <w:rsid w:val="007A64AD"/>
    <w:rsid w:val="007A728A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6FC2"/>
    <w:rsid w:val="007C79B8"/>
    <w:rsid w:val="007D0D9F"/>
    <w:rsid w:val="007D1A7A"/>
    <w:rsid w:val="007D1E13"/>
    <w:rsid w:val="007D3E3E"/>
    <w:rsid w:val="007D476E"/>
    <w:rsid w:val="007D56A4"/>
    <w:rsid w:val="007D6193"/>
    <w:rsid w:val="007D6974"/>
    <w:rsid w:val="007E1B72"/>
    <w:rsid w:val="007E1C2B"/>
    <w:rsid w:val="007E2FC2"/>
    <w:rsid w:val="007E30FC"/>
    <w:rsid w:val="007E3408"/>
    <w:rsid w:val="007E4776"/>
    <w:rsid w:val="007E4BFC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3A74"/>
    <w:rsid w:val="008547E8"/>
    <w:rsid w:val="008563F2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48B9"/>
    <w:rsid w:val="008956A3"/>
    <w:rsid w:val="00895DA4"/>
    <w:rsid w:val="00895F24"/>
    <w:rsid w:val="00896162"/>
    <w:rsid w:val="008962BD"/>
    <w:rsid w:val="00896501"/>
    <w:rsid w:val="00896962"/>
    <w:rsid w:val="00896D2A"/>
    <w:rsid w:val="00897053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24D"/>
    <w:rsid w:val="008C6D83"/>
    <w:rsid w:val="008C779C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406D"/>
    <w:rsid w:val="008E5145"/>
    <w:rsid w:val="008F109D"/>
    <w:rsid w:val="008F156A"/>
    <w:rsid w:val="008F18C1"/>
    <w:rsid w:val="008F32BD"/>
    <w:rsid w:val="008F4E48"/>
    <w:rsid w:val="008F60F8"/>
    <w:rsid w:val="009021CE"/>
    <w:rsid w:val="0090259C"/>
    <w:rsid w:val="00902CC6"/>
    <w:rsid w:val="009030B6"/>
    <w:rsid w:val="00905BEE"/>
    <w:rsid w:val="0090644E"/>
    <w:rsid w:val="009066C7"/>
    <w:rsid w:val="00906BE4"/>
    <w:rsid w:val="00907919"/>
    <w:rsid w:val="00907D90"/>
    <w:rsid w:val="00916E29"/>
    <w:rsid w:val="009170AD"/>
    <w:rsid w:val="00920B15"/>
    <w:rsid w:val="00920F5E"/>
    <w:rsid w:val="00922170"/>
    <w:rsid w:val="00922CD8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C10"/>
    <w:rsid w:val="00972BE1"/>
    <w:rsid w:val="00972D02"/>
    <w:rsid w:val="00973A79"/>
    <w:rsid w:val="00974814"/>
    <w:rsid w:val="00974DAA"/>
    <w:rsid w:val="009754D0"/>
    <w:rsid w:val="009816A3"/>
    <w:rsid w:val="00982EC4"/>
    <w:rsid w:val="00982F9F"/>
    <w:rsid w:val="009835EB"/>
    <w:rsid w:val="00983A01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3054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5DC6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1A6C"/>
    <w:rsid w:val="009D20C9"/>
    <w:rsid w:val="009D50C4"/>
    <w:rsid w:val="009D5593"/>
    <w:rsid w:val="009D67AD"/>
    <w:rsid w:val="009D71C4"/>
    <w:rsid w:val="009D73AB"/>
    <w:rsid w:val="009D7C7F"/>
    <w:rsid w:val="009E151C"/>
    <w:rsid w:val="009E1D44"/>
    <w:rsid w:val="009E1F23"/>
    <w:rsid w:val="009E2D19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BE1"/>
    <w:rsid w:val="00A11577"/>
    <w:rsid w:val="00A16CD9"/>
    <w:rsid w:val="00A2067F"/>
    <w:rsid w:val="00A207DC"/>
    <w:rsid w:val="00A20A1B"/>
    <w:rsid w:val="00A2175A"/>
    <w:rsid w:val="00A24A8A"/>
    <w:rsid w:val="00A2549E"/>
    <w:rsid w:val="00A25B24"/>
    <w:rsid w:val="00A262EE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4731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241"/>
    <w:rsid w:val="00A623B1"/>
    <w:rsid w:val="00A62F84"/>
    <w:rsid w:val="00A64266"/>
    <w:rsid w:val="00A645C3"/>
    <w:rsid w:val="00A64616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6DAA"/>
    <w:rsid w:val="00A77CB6"/>
    <w:rsid w:val="00A8038F"/>
    <w:rsid w:val="00A81710"/>
    <w:rsid w:val="00A821E9"/>
    <w:rsid w:val="00A82688"/>
    <w:rsid w:val="00A82ABB"/>
    <w:rsid w:val="00A82D6E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A141A"/>
    <w:rsid w:val="00AA1A47"/>
    <w:rsid w:val="00AA23F4"/>
    <w:rsid w:val="00AA2B22"/>
    <w:rsid w:val="00AA3E20"/>
    <w:rsid w:val="00AA46F8"/>
    <w:rsid w:val="00AA4CB2"/>
    <w:rsid w:val="00AA5270"/>
    <w:rsid w:val="00AA58BE"/>
    <w:rsid w:val="00AA75A4"/>
    <w:rsid w:val="00AB051B"/>
    <w:rsid w:val="00AB14A4"/>
    <w:rsid w:val="00AB463A"/>
    <w:rsid w:val="00AB56EF"/>
    <w:rsid w:val="00AB597F"/>
    <w:rsid w:val="00AB6955"/>
    <w:rsid w:val="00AC01F6"/>
    <w:rsid w:val="00AC18BF"/>
    <w:rsid w:val="00AC26CC"/>
    <w:rsid w:val="00AC4991"/>
    <w:rsid w:val="00AC6A48"/>
    <w:rsid w:val="00AD0978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BDB"/>
    <w:rsid w:val="00B15015"/>
    <w:rsid w:val="00B17979"/>
    <w:rsid w:val="00B20771"/>
    <w:rsid w:val="00B2325C"/>
    <w:rsid w:val="00B23C5B"/>
    <w:rsid w:val="00B23DEF"/>
    <w:rsid w:val="00B241F5"/>
    <w:rsid w:val="00B25542"/>
    <w:rsid w:val="00B258CE"/>
    <w:rsid w:val="00B27306"/>
    <w:rsid w:val="00B3266B"/>
    <w:rsid w:val="00B352BA"/>
    <w:rsid w:val="00B35A0D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3494"/>
    <w:rsid w:val="00B436AC"/>
    <w:rsid w:val="00B43760"/>
    <w:rsid w:val="00B46ED6"/>
    <w:rsid w:val="00B50297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6FC4"/>
    <w:rsid w:val="00BD7BE0"/>
    <w:rsid w:val="00BE02BE"/>
    <w:rsid w:val="00BE2DC3"/>
    <w:rsid w:val="00BE325D"/>
    <w:rsid w:val="00BE365E"/>
    <w:rsid w:val="00BE41EC"/>
    <w:rsid w:val="00BE46D6"/>
    <w:rsid w:val="00BE4B76"/>
    <w:rsid w:val="00BE6600"/>
    <w:rsid w:val="00BE7332"/>
    <w:rsid w:val="00BF160B"/>
    <w:rsid w:val="00BF446B"/>
    <w:rsid w:val="00BF5DDB"/>
    <w:rsid w:val="00BF5E0C"/>
    <w:rsid w:val="00BF6728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B48"/>
    <w:rsid w:val="00C10A12"/>
    <w:rsid w:val="00C126A5"/>
    <w:rsid w:val="00C1392B"/>
    <w:rsid w:val="00C139AC"/>
    <w:rsid w:val="00C139BF"/>
    <w:rsid w:val="00C164C1"/>
    <w:rsid w:val="00C177BF"/>
    <w:rsid w:val="00C17BC3"/>
    <w:rsid w:val="00C17EE2"/>
    <w:rsid w:val="00C211C6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6F62"/>
    <w:rsid w:val="00C50065"/>
    <w:rsid w:val="00C518CE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680"/>
    <w:rsid w:val="00C65776"/>
    <w:rsid w:val="00C66801"/>
    <w:rsid w:val="00C671A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46CE"/>
    <w:rsid w:val="00CB47F3"/>
    <w:rsid w:val="00CB604F"/>
    <w:rsid w:val="00CB7621"/>
    <w:rsid w:val="00CB7729"/>
    <w:rsid w:val="00CC0284"/>
    <w:rsid w:val="00CC2AC2"/>
    <w:rsid w:val="00CC3DD5"/>
    <w:rsid w:val="00CC4AA8"/>
    <w:rsid w:val="00CC4D05"/>
    <w:rsid w:val="00CC56A7"/>
    <w:rsid w:val="00CC63A0"/>
    <w:rsid w:val="00CC6873"/>
    <w:rsid w:val="00CC70A2"/>
    <w:rsid w:val="00CC70C3"/>
    <w:rsid w:val="00CC713E"/>
    <w:rsid w:val="00CD00B6"/>
    <w:rsid w:val="00CD0762"/>
    <w:rsid w:val="00CD0E6D"/>
    <w:rsid w:val="00CD2A6E"/>
    <w:rsid w:val="00CD4044"/>
    <w:rsid w:val="00CD50EB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875"/>
    <w:rsid w:val="00CE602B"/>
    <w:rsid w:val="00CE7368"/>
    <w:rsid w:val="00CF041F"/>
    <w:rsid w:val="00CF0ACA"/>
    <w:rsid w:val="00CF2960"/>
    <w:rsid w:val="00CF2D40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074F"/>
    <w:rsid w:val="00D11334"/>
    <w:rsid w:val="00D11E66"/>
    <w:rsid w:val="00D13EC9"/>
    <w:rsid w:val="00D15C91"/>
    <w:rsid w:val="00D16607"/>
    <w:rsid w:val="00D16F1E"/>
    <w:rsid w:val="00D206FC"/>
    <w:rsid w:val="00D21B4A"/>
    <w:rsid w:val="00D21C4D"/>
    <w:rsid w:val="00D21DD7"/>
    <w:rsid w:val="00D228B4"/>
    <w:rsid w:val="00D24D10"/>
    <w:rsid w:val="00D25404"/>
    <w:rsid w:val="00D26708"/>
    <w:rsid w:val="00D30312"/>
    <w:rsid w:val="00D34134"/>
    <w:rsid w:val="00D34573"/>
    <w:rsid w:val="00D34862"/>
    <w:rsid w:val="00D34FCF"/>
    <w:rsid w:val="00D35A32"/>
    <w:rsid w:val="00D35F9B"/>
    <w:rsid w:val="00D3782E"/>
    <w:rsid w:val="00D37FA2"/>
    <w:rsid w:val="00D40254"/>
    <w:rsid w:val="00D4089D"/>
    <w:rsid w:val="00D43134"/>
    <w:rsid w:val="00D4335E"/>
    <w:rsid w:val="00D433BE"/>
    <w:rsid w:val="00D43C37"/>
    <w:rsid w:val="00D43EBE"/>
    <w:rsid w:val="00D45E71"/>
    <w:rsid w:val="00D46F1C"/>
    <w:rsid w:val="00D46FD2"/>
    <w:rsid w:val="00D50437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3523"/>
    <w:rsid w:val="00D74CCD"/>
    <w:rsid w:val="00D750BD"/>
    <w:rsid w:val="00D75876"/>
    <w:rsid w:val="00D76751"/>
    <w:rsid w:val="00D76F74"/>
    <w:rsid w:val="00D801CA"/>
    <w:rsid w:val="00D80900"/>
    <w:rsid w:val="00D80EFA"/>
    <w:rsid w:val="00D82201"/>
    <w:rsid w:val="00D82816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D45"/>
    <w:rsid w:val="00D9689B"/>
    <w:rsid w:val="00DA06FA"/>
    <w:rsid w:val="00DA10D7"/>
    <w:rsid w:val="00DA2915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7B2"/>
    <w:rsid w:val="00DB310C"/>
    <w:rsid w:val="00DB51A6"/>
    <w:rsid w:val="00DB6520"/>
    <w:rsid w:val="00DB684E"/>
    <w:rsid w:val="00DB7DFD"/>
    <w:rsid w:val="00DC3702"/>
    <w:rsid w:val="00DC3D7E"/>
    <w:rsid w:val="00DD23D5"/>
    <w:rsid w:val="00DD354D"/>
    <w:rsid w:val="00DD4D4B"/>
    <w:rsid w:val="00DD4E8E"/>
    <w:rsid w:val="00DD500E"/>
    <w:rsid w:val="00DD5357"/>
    <w:rsid w:val="00DD76C5"/>
    <w:rsid w:val="00DD7BCB"/>
    <w:rsid w:val="00DE235E"/>
    <w:rsid w:val="00DE370C"/>
    <w:rsid w:val="00DE423E"/>
    <w:rsid w:val="00DE48AF"/>
    <w:rsid w:val="00DE5425"/>
    <w:rsid w:val="00DE5921"/>
    <w:rsid w:val="00DE5F57"/>
    <w:rsid w:val="00DE5FF6"/>
    <w:rsid w:val="00DE6BB5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28"/>
    <w:rsid w:val="00E01BC2"/>
    <w:rsid w:val="00E02036"/>
    <w:rsid w:val="00E044D1"/>
    <w:rsid w:val="00E0625F"/>
    <w:rsid w:val="00E0790C"/>
    <w:rsid w:val="00E07B9A"/>
    <w:rsid w:val="00E10081"/>
    <w:rsid w:val="00E110D5"/>
    <w:rsid w:val="00E11C5E"/>
    <w:rsid w:val="00E129C1"/>
    <w:rsid w:val="00E13FB6"/>
    <w:rsid w:val="00E14BE4"/>
    <w:rsid w:val="00E165AD"/>
    <w:rsid w:val="00E16CC4"/>
    <w:rsid w:val="00E20AD4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508CA"/>
    <w:rsid w:val="00E51139"/>
    <w:rsid w:val="00E51828"/>
    <w:rsid w:val="00E52E25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E81"/>
    <w:rsid w:val="00E710DA"/>
    <w:rsid w:val="00E745FB"/>
    <w:rsid w:val="00E74822"/>
    <w:rsid w:val="00E753F9"/>
    <w:rsid w:val="00E7628D"/>
    <w:rsid w:val="00E7771F"/>
    <w:rsid w:val="00E80C73"/>
    <w:rsid w:val="00E828D5"/>
    <w:rsid w:val="00E82D54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6305"/>
    <w:rsid w:val="00EB6451"/>
    <w:rsid w:val="00EB72DD"/>
    <w:rsid w:val="00EC08C0"/>
    <w:rsid w:val="00EC0BCB"/>
    <w:rsid w:val="00EC2FA5"/>
    <w:rsid w:val="00EC30C0"/>
    <w:rsid w:val="00EC3C25"/>
    <w:rsid w:val="00EC5932"/>
    <w:rsid w:val="00ED0D0E"/>
    <w:rsid w:val="00ED139F"/>
    <w:rsid w:val="00ED1759"/>
    <w:rsid w:val="00ED285E"/>
    <w:rsid w:val="00ED2EBE"/>
    <w:rsid w:val="00ED30D8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565"/>
    <w:rsid w:val="00EF1B25"/>
    <w:rsid w:val="00EF2C72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AFD"/>
    <w:rsid w:val="00F12FC7"/>
    <w:rsid w:val="00F135DA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6208"/>
    <w:rsid w:val="00F50CCA"/>
    <w:rsid w:val="00F52281"/>
    <w:rsid w:val="00F5235E"/>
    <w:rsid w:val="00F52D4F"/>
    <w:rsid w:val="00F53666"/>
    <w:rsid w:val="00F545B8"/>
    <w:rsid w:val="00F55000"/>
    <w:rsid w:val="00F568B0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58EA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63F"/>
    <w:rsid w:val="00F90F69"/>
    <w:rsid w:val="00F93608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E2D"/>
    <w:rsid w:val="00FB3A29"/>
    <w:rsid w:val="00FB42EE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DBE"/>
    <w:rsid w:val="00FD5699"/>
    <w:rsid w:val="00FD63BA"/>
    <w:rsid w:val="00FD672A"/>
    <w:rsid w:val="00FD7656"/>
    <w:rsid w:val="00FD7EB6"/>
    <w:rsid w:val="00FE135A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E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0E2B"/>
    <w:pPr>
      <w:ind w:left="720"/>
      <w:contextualSpacing/>
    </w:pPr>
  </w:style>
  <w:style w:type="character" w:styleId="a5">
    <w:name w:val="Strong"/>
    <w:basedOn w:val="a0"/>
    <w:uiPriority w:val="22"/>
    <w:qFormat/>
    <w:rsid w:val="003D7747"/>
    <w:rPr>
      <w:b/>
      <w:bCs/>
    </w:rPr>
  </w:style>
  <w:style w:type="paragraph" w:styleId="a6">
    <w:name w:val="Normal (Web)"/>
    <w:basedOn w:val="a"/>
    <w:uiPriority w:val="99"/>
    <w:unhideWhenUsed/>
    <w:rsid w:val="0041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E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0E2B"/>
    <w:pPr>
      <w:ind w:left="720"/>
      <w:contextualSpacing/>
    </w:pPr>
  </w:style>
  <w:style w:type="character" w:styleId="a5">
    <w:name w:val="Strong"/>
    <w:basedOn w:val="a0"/>
    <w:uiPriority w:val="22"/>
    <w:qFormat/>
    <w:rsid w:val="003D7747"/>
    <w:rPr>
      <w:b/>
      <w:bCs/>
    </w:rPr>
  </w:style>
  <w:style w:type="paragraph" w:styleId="a6">
    <w:name w:val="Normal (Web)"/>
    <w:basedOn w:val="a"/>
    <w:uiPriority w:val="99"/>
    <w:unhideWhenUsed/>
    <w:rsid w:val="0041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2015-06-01T07:54:00Z</cp:lastPrinted>
  <dcterms:created xsi:type="dcterms:W3CDTF">2015-06-01T12:46:00Z</dcterms:created>
  <dcterms:modified xsi:type="dcterms:W3CDTF">2015-06-01T12:46:00Z</dcterms:modified>
</cp:coreProperties>
</file>