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82" w:rsidRPr="00D97580" w:rsidRDefault="006B4582" w:rsidP="00D0044B">
      <w:pPr>
        <w:ind w:left="5103" w:firstLine="0"/>
        <w:rPr>
          <w:rFonts w:eastAsia="Times New Roman" w:cs="Times New Roman"/>
          <w:sz w:val="28"/>
          <w:szCs w:val="28"/>
          <w:lang w:eastAsia="ru-RU"/>
        </w:rPr>
      </w:pPr>
      <w:bookmarkStart w:id="0" w:name="_GoBack"/>
      <w:bookmarkEnd w:id="0"/>
      <w:r w:rsidRPr="00D97580">
        <w:rPr>
          <w:rFonts w:eastAsia="Times New Roman" w:cs="Times New Roman"/>
          <w:sz w:val="28"/>
          <w:szCs w:val="28"/>
          <w:lang w:eastAsia="ru-RU"/>
        </w:rPr>
        <w:t xml:space="preserve">Приложение </w:t>
      </w:r>
    </w:p>
    <w:p w:rsidR="006B4582" w:rsidRPr="00D97580" w:rsidRDefault="006B4582" w:rsidP="00D0044B">
      <w:pPr>
        <w:ind w:left="5103" w:firstLine="0"/>
        <w:rPr>
          <w:rFonts w:eastAsia="Times New Roman" w:cs="Times New Roman"/>
          <w:sz w:val="28"/>
          <w:szCs w:val="28"/>
          <w:lang w:eastAsia="ru-RU"/>
        </w:rPr>
      </w:pPr>
    </w:p>
    <w:p w:rsidR="006B4582" w:rsidRPr="00D97580" w:rsidRDefault="006B4582" w:rsidP="00D0044B">
      <w:pPr>
        <w:ind w:left="5103" w:firstLine="0"/>
        <w:rPr>
          <w:rFonts w:eastAsia="Times New Roman" w:cs="Times New Roman"/>
          <w:sz w:val="28"/>
          <w:szCs w:val="28"/>
          <w:lang w:eastAsia="ru-RU"/>
        </w:rPr>
      </w:pPr>
      <w:r w:rsidRPr="00D97580">
        <w:rPr>
          <w:rFonts w:eastAsia="Times New Roman" w:cs="Times New Roman"/>
          <w:sz w:val="28"/>
          <w:szCs w:val="28"/>
          <w:lang w:eastAsia="ru-RU"/>
        </w:rPr>
        <w:t>к приказу Министерства финансов</w:t>
      </w:r>
    </w:p>
    <w:p w:rsidR="006B4582" w:rsidRPr="00D97580" w:rsidRDefault="006B4582" w:rsidP="00D0044B">
      <w:pPr>
        <w:ind w:left="5103" w:firstLine="0"/>
        <w:rPr>
          <w:rFonts w:eastAsia="Times New Roman" w:cs="Times New Roman"/>
          <w:sz w:val="28"/>
          <w:szCs w:val="28"/>
          <w:lang w:eastAsia="ru-RU"/>
        </w:rPr>
      </w:pPr>
      <w:r w:rsidRPr="00D97580">
        <w:rPr>
          <w:rFonts w:eastAsia="Times New Roman" w:cs="Times New Roman"/>
          <w:sz w:val="28"/>
          <w:szCs w:val="28"/>
          <w:lang w:eastAsia="ru-RU"/>
        </w:rPr>
        <w:t xml:space="preserve">Российской Федерации  </w:t>
      </w:r>
    </w:p>
    <w:p w:rsidR="006B4582" w:rsidRPr="00D97580" w:rsidRDefault="006B4582" w:rsidP="00D0044B">
      <w:pPr>
        <w:ind w:left="5245" w:hanging="142"/>
        <w:rPr>
          <w:rFonts w:eastAsia="Times New Roman" w:cs="Times New Roman"/>
          <w:sz w:val="28"/>
          <w:szCs w:val="28"/>
          <w:lang w:eastAsia="ru-RU"/>
        </w:rPr>
      </w:pPr>
    </w:p>
    <w:p w:rsidR="006B4582" w:rsidRPr="00D97580" w:rsidRDefault="006B4582" w:rsidP="00D0044B">
      <w:pPr>
        <w:ind w:left="5245" w:hanging="142"/>
        <w:rPr>
          <w:rFonts w:eastAsia="Times New Roman" w:cs="Times New Roman"/>
          <w:sz w:val="28"/>
          <w:szCs w:val="28"/>
          <w:lang w:eastAsia="ru-RU"/>
        </w:rPr>
      </w:pPr>
    </w:p>
    <w:p w:rsidR="006B4582" w:rsidRPr="00D97580" w:rsidRDefault="006B4582" w:rsidP="00D0044B">
      <w:pPr>
        <w:ind w:left="5245" w:hanging="142"/>
        <w:rPr>
          <w:rFonts w:eastAsia="Times New Roman" w:cs="Times New Roman"/>
          <w:sz w:val="28"/>
          <w:szCs w:val="28"/>
          <w:lang w:eastAsia="ru-RU"/>
        </w:rPr>
      </w:pPr>
    </w:p>
    <w:p w:rsidR="006B4582" w:rsidRPr="00D97580" w:rsidRDefault="006B4582" w:rsidP="00D0044B">
      <w:pPr>
        <w:jc w:val="center"/>
        <w:rPr>
          <w:rFonts w:eastAsia="Times New Roman" w:cs="Times New Roman"/>
          <w:b/>
          <w:sz w:val="28"/>
          <w:szCs w:val="28"/>
          <w:lang w:eastAsia="ru-RU"/>
        </w:rPr>
      </w:pPr>
    </w:p>
    <w:p w:rsidR="006B4582" w:rsidRPr="00D97580" w:rsidRDefault="006B4582" w:rsidP="00D0044B">
      <w:pPr>
        <w:jc w:val="center"/>
        <w:rPr>
          <w:rFonts w:eastAsia="Times New Roman" w:cs="Times New Roman"/>
          <w:b/>
          <w:sz w:val="28"/>
          <w:szCs w:val="28"/>
          <w:lang w:eastAsia="ru-RU"/>
        </w:rPr>
      </w:pPr>
    </w:p>
    <w:p w:rsidR="006B4582" w:rsidRPr="00D97580" w:rsidRDefault="006B4582" w:rsidP="00D0044B">
      <w:pPr>
        <w:jc w:val="center"/>
        <w:rPr>
          <w:rFonts w:eastAsia="Times New Roman" w:cs="Times New Roman"/>
          <w:b/>
          <w:sz w:val="28"/>
          <w:szCs w:val="28"/>
          <w:lang w:eastAsia="ru-RU"/>
        </w:rPr>
      </w:pPr>
    </w:p>
    <w:p w:rsidR="00D6516B" w:rsidRPr="00D97580" w:rsidRDefault="00D6516B" w:rsidP="00D0044B">
      <w:pPr>
        <w:jc w:val="center"/>
        <w:rPr>
          <w:rFonts w:eastAsia="Times New Roman" w:cs="Times New Roman"/>
          <w:b/>
          <w:sz w:val="28"/>
          <w:szCs w:val="28"/>
          <w:lang w:eastAsia="ru-RU"/>
        </w:rPr>
      </w:pPr>
    </w:p>
    <w:p w:rsidR="006B4582" w:rsidRPr="00D97580" w:rsidRDefault="006B4582" w:rsidP="00D0044B">
      <w:pPr>
        <w:jc w:val="center"/>
        <w:rPr>
          <w:rFonts w:eastAsia="Times New Roman" w:cs="Times New Roman"/>
          <w:b/>
          <w:sz w:val="28"/>
          <w:szCs w:val="28"/>
          <w:lang w:eastAsia="ru-RU"/>
        </w:rPr>
      </w:pPr>
    </w:p>
    <w:p w:rsidR="006B4582" w:rsidRPr="00D97580" w:rsidRDefault="006B4582" w:rsidP="00D0044B">
      <w:pPr>
        <w:jc w:val="center"/>
        <w:rPr>
          <w:rFonts w:eastAsia="Times New Roman" w:cs="Times New Roman"/>
          <w:b/>
          <w:sz w:val="28"/>
          <w:szCs w:val="28"/>
          <w:lang w:eastAsia="ru-RU"/>
        </w:rPr>
      </w:pPr>
    </w:p>
    <w:p w:rsidR="006B4582" w:rsidRPr="00D97580" w:rsidRDefault="006B4582" w:rsidP="00D0044B">
      <w:pPr>
        <w:ind w:firstLine="709"/>
        <w:jc w:val="center"/>
        <w:rPr>
          <w:rFonts w:eastAsia="Times New Roman" w:cs="Times New Roman"/>
          <w:b/>
          <w:sz w:val="28"/>
          <w:szCs w:val="28"/>
          <w:lang w:eastAsia="ru-RU"/>
        </w:rPr>
      </w:pPr>
      <w:r w:rsidRPr="00D97580">
        <w:rPr>
          <w:rFonts w:eastAsia="Times New Roman" w:cs="Times New Roman"/>
          <w:b/>
          <w:sz w:val="28"/>
          <w:szCs w:val="28"/>
          <w:lang w:eastAsia="ru-RU"/>
        </w:rPr>
        <w:t>Изменения, вносимые в Указания о порядке применения</w:t>
      </w:r>
    </w:p>
    <w:p w:rsidR="006B4582" w:rsidRPr="00D97580" w:rsidRDefault="006B4582" w:rsidP="00D0044B">
      <w:pPr>
        <w:ind w:firstLine="709"/>
        <w:jc w:val="center"/>
        <w:rPr>
          <w:rFonts w:eastAsia="Times New Roman" w:cs="Times New Roman"/>
          <w:b/>
          <w:sz w:val="28"/>
          <w:szCs w:val="28"/>
          <w:lang w:eastAsia="ru-RU"/>
        </w:rPr>
      </w:pPr>
      <w:r w:rsidRPr="00D97580">
        <w:rPr>
          <w:rFonts w:eastAsia="Times New Roman" w:cs="Times New Roman"/>
          <w:b/>
          <w:sz w:val="28"/>
          <w:szCs w:val="28"/>
          <w:lang w:eastAsia="ru-RU"/>
        </w:rPr>
        <w:t>бюджетной классификации Российской Федерации,</w:t>
      </w:r>
    </w:p>
    <w:p w:rsidR="006B4582" w:rsidRPr="00D97580" w:rsidRDefault="006B4582" w:rsidP="00D0044B">
      <w:pPr>
        <w:ind w:firstLine="709"/>
        <w:jc w:val="center"/>
        <w:rPr>
          <w:rFonts w:eastAsia="Times New Roman" w:cs="Times New Roman"/>
          <w:b/>
          <w:sz w:val="28"/>
          <w:szCs w:val="28"/>
          <w:lang w:eastAsia="ru-RU"/>
        </w:rPr>
      </w:pPr>
      <w:r w:rsidRPr="00D97580">
        <w:rPr>
          <w:rFonts w:eastAsia="Times New Roman" w:cs="Times New Roman"/>
          <w:b/>
          <w:sz w:val="28"/>
          <w:szCs w:val="28"/>
          <w:lang w:eastAsia="ru-RU"/>
        </w:rPr>
        <w:t>утвержденные приказом Министерства финансов</w:t>
      </w:r>
    </w:p>
    <w:p w:rsidR="006B4582" w:rsidRPr="00D97580" w:rsidRDefault="006B4582" w:rsidP="00D0044B">
      <w:pPr>
        <w:ind w:firstLine="709"/>
        <w:jc w:val="center"/>
        <w:rPr>
          <w:rFonts w:eastAsia="Times New Roman" w:cs="Times New Roman"/>
          <w:sz w:val="28"/>
          <w:szCs w:val="28"/>
          <w:lang w:eastAsia="ru-RU"/>
        </w:rPr>
      </w:pPr>
      <w:r w:rsidRPr="00D97580">
        <w:rPr>
          <w:rFonts w:eastAsia="Times New Roman" w:cs="Times New Roman"/>
          <w:b/>
          <w:sz w:val="28"/>
          <w:szCs w:val="28"/>
          <w:lang w:eastAsia="ru-RU"/>
        </w:rPr>
        <w:t xml:space="preserve">Российской Федерации от 1 июля 2013 г. № 65н </w:t>
      </w:r>
    </w:p>
    <w:p w:rsidR="006B4582" w:rsidRPr="00D97580" w:rsidRDefault="006B4582" w:rsidP="00D0044B">
      <w:pPr>
        <w:ind w:firstLine="709"/>
        <w:rPr>
          <w:rFonts w:eastAsia="Times New Roman" w:cs="Times New Roman"/>
          <w:sz w:val="28"/>
          <w:szCs w:val="28"/>
          <w:lang w:eastAsia="ru-RU"/>
        </w:rPr>
      </w:pPr>
    </w:p>
    <w:p w:rsidR="006B4582" w:rsidRPr="00D97580" w:rsidRDefault="006B4582" w:rsidP="00D0044B">
      <w:pPr>
        <w:ind w:firstLine="709"/>
        <w:rPr>
          <w:rFonts w:eastAsia="Times New Roman" w:cs="Times New Roman"/>
          <w:sz w:val="28"/>
          <w:szCs w:val="28"/>
          <w:lang w:eastAsia="ru-RU"/>
        </w:rPr>
      </w:pPr>
    </w:p>
    <w:p w:rsidR="006B4582" w:rsidRPr="00D97580" w:rsidRDefault="006B4582" w:rsidP="00D0044B">
      <w:pPr>
        <w:ind w:firstLine="709"/>
        <w:rPr>
          <w:rFonts w:eastAsia="Times New Roman" w:cs="Times New Roman"/>
          <w:sz w:val="28"/>
          <w:szCs w:val="28"/>
          <w:lang w:eastAsia="ru-RU"/>
        </w:rPr>
      </w:pPr>
    </w:p>
    <w:p w:rsidR="006B4582" w:rsidRPr="00D97580" w:rsidRDefault="006B4582" w:rsidP="00D0044B">
      <w:pPr>
        <w:ind w:firstLine="709"/>
        <w:rPr>
          <w:rFonts w:eastAsia="Times New Roman" w:cs="Times New Roman"/>
          <w:sz w:val="28"/>
          <w:szCs w:val="28"/>
          <w:lang w:eastAsia="ru-RU"/>
        </w:rPr>
      </w:pPr>
    </w:p>
    <w:p w:rsidR="00D6516B" w:rsidRPr="00D97580" w:rsidRDefault="00D6516B" w:rsidP="00D0044B">
      <w:pPr>
        <w:ind w:firstLine="709"/>
        <w:rPr>
          <w:rFonts w:eastAsia="Times New Roman" w:cs="Times New Roman"/>
          <w:sz w:val="28"/>
          <w:szCs w:val="28"/>
          <w:lang w:eastAsia="ru-RU"/>
        </w:rPr>
      </w:pPr>
    </w:p>
    <w:p w:rsidR="006B4582" w:rsidRPr="00D97580" w:rsidRDefault="00241FDE" w:rsidP="00D0044B">
      <w:pPr>
        <w:ind w:firstLine="709"/>
        <w:rPr>
          <w:rFonts w:cs="Times New Roman"/>
          <w:sz w:val="28"/>
          <w:szCs w:val="28"/>
        </w:rPr>
      </w:pPr>
      <w:r w:rsidRPr="00D97580">
        <w:rPr>
          <w:rFonts w:cs="Times New Roman"/>
          <w:sz w:val="28"/>
          <w:szCs w:val="28"/>
        </w:rPr>
        <w:lastRenderedPageBreak/>
        <w:t xml:space="preserve">1. </w:t>
      </w:r>
      <w:r w:rsidR="006B4582" w:rsidRPr="00D97580">
        <w:rPr>
          <w:rFonts w:cs="Times New Roman"/>
          <w:sz w:val="28"/>
          <w:szCs w:val="28"/>
        </w:rPr>
        <w:t xml:space="preserve">В разделе </w:t>
      </w:r>
      <w:r w:rsidR="006B4582" w:rsidRPr="00D97580">
        <w:rPr>
          <w:rFonts w:cs="Times New Roman"/>
          <w:sz w:val="28"/>
          <w:szCs w:val="28"/>
          <w:lang w:val="en-US"/>
        </w:rPr>
        <w:t>V</w:t>
      </w:r>
      <w:r w:rsidR="006B4582" w:rsidRPr="00D97580">
        <w:rPr>
          <w:rFonts w:cs="Times New Roman"/>
          <w:sz w:val="28"/>
          <w:szCs w:val="28"/>
        </w:rP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 65н (далее - Указания), "Классификация операций сектора государственного управления":</w:t>
      </w:r>
    </w:p>
    <w:p w:rsidR="00241FDE" w:rsidRPr="00003D0A" w:rsidRDefault="00241FDE" w:rsidP="00D0044B">
      <w:pPr>
        <w:ind w:firstLine="709"/>
        <w:rPr>
          <w:rFonts w:cs="Times New Roman"/>
          <w:sz w:val="14"/>
          <w:szCs w:val="16"/>
        </w:rPr>
      </w:pPr>
    </w:p>
    <w:p w:rsidR="00A109C9" w:rsidRPr="00A109C9" w:rsidRDefault="00A109C9" w:rsidP="00A109C9">
      <w:pPr>
        <w:ind w:firstLine="709"/>
        <w:rPr>
          <w:rFonts w:cs="Times New Roman"/>
          <w:sz w:val="28"/>
          <w:szCs w:val="28"/>
        </w:rPr>
      </w:pPr>
      <w:r w:rsidRPr="00A109C9">
        <w:rPr>
          <w:rFonts w:cs="Times New Roman"/>
          <w:sz w:val="28"/>
          <w:szCs w:val="28"/>
        </w:rPr>
        <w:t>1.</w:t>
      </w:r>
      <w:r>
        <w:rPr>
          <w:rFonts w:cs="Times New Roman"/>
          <w:sz w:val="28"/>
          <w:szCs w:val="28"/>
        </w:rPr>
        <w:t xml:space="preserve">1. </w:t>
      </w:r>
      <w:r w:rsidR="009B132A" w:rsidRPr="00A109C9">
        <w:rPr>
          <w:rFonts w:cs="Times New Roman"/>
          <w:sz w:val="28"/>
          <w:szCs w:val="28"/>
        </w:rPr>
        <w:t xml:space="preserve">В пункте 1 </w:t>
      </w:r>
      <w:r w:rsidRPr="00A109C9">
        <w:rPr>
          <w:rFonts w:cs="Times New Roman"/>
          <w:sz w:val="28"/>
          <w:szCs w:val="28"/>
        </w:rPr>
        <w:t xml:space="preserve">"Общие положения" абзацы </w:t>
      </w:r>
      <w:r w:rsidR="00F17F12">
        <w:rPr>
          <w:rFonts w:cs="Times New Roman"/>
          <w:sz w:val="28"/>
          <w:szCs w:val="28"/>
        </w:rPr>
        <w:t xml:space="preserve">шестнадцатый и </w:t>
      </w:r>
      <w:r w:rsidRPr="00A109C9">
        <w:rPr>
          <w:rFonts w:cs="Times New Roman"/>
          <w:sz w:val="28"/>
          <w:szCs w:val="28"/>
        </w:rPr>
        <w:t xml:space="preserve">семнадцатый </w:t>
      </w:r>
      <w:r w:rsidR="009B132A" w:rsidRPr="00A109C9">
        <w:rPr>
          <w:rFonts w:cs="Times New Roman"/>
          <w:sz w:val="28"/>
          <w:szCs w:val="28"/>
        </w:rPr>
        <w:t xml:space="preserve">изложить в следующей редакции: </w:t>
      </w:r>
    </w:p>
    <w:p w:rsidR="00A109C9" w:rsidRPr="00003D0A" w:rsidRDefault="00A109C9" w:rsidP="00A109C9">
      <w:pPr>
        <w:ind w:firstLine="709"/>
        <w:rPr>
          <w:rFonts w:cs="Times New Roman"/>
          <w:sz w:val="14"/>
          <w:szCs w:val="16"/>
        </w:rPr>
      </w:pPr>
    </w:p>
    <w:p w:rsidR="00C53793" w:rsidRDefault="009B132A" w:rsidP="00A109C9">
      <w:pPr>
        <w:ind w:firstLine="709"/>
        <w:rPr>
          <w:rFonts w:cs="Times New Roman"/>
          <w:sz w:val="28"/>
          <w:szCs w:val="28"/>
        </w:rPr>
      </w:pPr>
      <w:r w:rsidRPr="00A109C9">
        <w:rPr>
          <w:rFonts w:cs="Times New Roman"/>
          <w:sz w:val="28"/>
          <w:szCs w:val="28"/>
        </w:rPr>
        <w:t>"</w:t>
      </w:r>
      <w:r w:rsidR="00C53793" w:rsidRPr="00C53793">
        <w:rPr>
          <w:rFonts w:cs="Times New Roman"/>
          <w:sz w:val="28"/>
          <w:szCs w:val="28"/>
        </w:rPr>
        <w:t>130 - доходы от оказания платных услуг (работ), компенсаций затрат;</w:t>
      </w:r>
    </w:p>
    <w:p w:rsidR="00241FDE" w:rsidRDefault="009B132A" w:rsidP="00A109C9">
      <w:pPr>
        <w:ind w:firstLine="709"/>
        <w:rPr>
          <w:rFonts w:cs="Times New Roman"/>
          <w:sz w:val="28"/>
          <w:szCs w:val="28"/>
        </w:rPr>
      </w:pPr>
      <w:r w:rsidRPr="00A109C9">
        <w:rPr>
          <w:rFonts w:cs="Times New Roman"/>
          <w:sz w:val="28"/>
          <w:szCs w:val="28"/>
        </w:rPr>
        <w:t>140 - штрафы, пен</w:t>
      </w:r>
      <w:r w:rsidR="00A109C9">
        <w:rPr>
          <w:rFonts w:cs="Times New Roman"/>
          <w:sz w:val="28"/>
          <w:szCs w:val="28"/>
        </w:rPr>
        <w:t>и, неустойки, возмещения ущерба</w:t>
      </w:r>
      <w:r w:rsidRPr="00A109C9">
        <w:rPr>
          <w:rFonts w:cs="Times New Roman"/>
          <w:sz w:val="28"/>
          <w:szCs w:val="28"/>
        </w:rPr>
        <w:t>;</w:t>
      </w:r>
      <w:r w:rsidR="00C53793">
        <w:rPr>
          <w:rFonts w:cs="Times New Roman"/>
          <w:sz w:val="28"/>
          <w:szCs w:val="28"/>
        </w:rPr>
        <w:t>";</w:t>
      </w:r>
    </w:p>
    <w:p w:rsidR="006B4582" w:rsidRPr="00003D0A" w:rsidRDefault="006B4582" w:rsidP="00D0044B">
      <w:pPr>
        <w:ind w:firstLine="709"/>
        <w:rPr>
          <w:rFonts w:cs="Times New Roman"/>
          <w:sz w:val="14"/>
          <w:szCs w:val="16"/>
        </w:rPr>
      </w:pPr>
    </w:p>
    <w:p w:rsidR="00887F9E" w:rsidRPr="00D97580" w:rsidRDefault="006B4582" w:rsidP="00D0044B">
      <w:pPr>
        <w:ind w:firstLine="709"/>
        <w:rPr>
          <w:rFonts w:cs="Times New Roman"/>
          <w:sz w:val="28"/>
          <w:szCs w:val="28"/>
        </w:rPr>
      </w:pPr>
      <w:r w:rsidRPr="00D97580">
        <w:rPr>
          <w:rFonts w:cs="Times New Roman"/>
          <w:sz w:val="28"/>
          <w:szCs w:val="28"/>
        </w:rPr>
        <w:t>1.</w:t>
      </w:r>
      <w:r w:rsidR="00241FDE" w:rsidRPr="00D97580">
        <w:rPr>
          <w:rFonts w:cs="Times New Roman"/>
          <w:sz w:val="28"/>
          <w:szCs w:val="28"/>
        </w:rPr>
        <w:t>2</w:t>
      </w:r>
      <w:r w:rsidRPr="00D97580">
        <w:rPr>
          <w:rFonts w:cs="Times New Roman"/>
          <w:sz w:val="28"/>
          <w:szCs w:val="28"/>
        </w:rPr>
        <w:t xml:space="preserve">. </w:t>
      </w:r>
      <w:r w:rsidR="00887F9E" w:rsidRPr="00D97580">
        <w:rPr>
          <w:rFonts w:cs="Times New Roman"/>
          <w:sz w:val="28"/>
          <w:szCs w:val="28"/>
        </w:rPr>
        <w:t>В пункте 2</w:t>
      </w:r>
      <w:r w:rsidR="00C53793">
        <w:rPr>
          <w:rFonts w:cs="Times New Roman"/>
          <w:sz w:val="28"/>
          <w:szCs w:val="28"/>
        </w:rPr>
        <w:t xml:space="preserve"> "</w:t>
      </w:r>
      <w:r w:rsidR="00C53793" w:rsidRPr="00C53793">
        <w:rPr>
          <w:rFonts w:cs="Times New Roman"/>
          <w:sz w:val="28"/>
          <w:szCs w:val="28"/>
        </w:rPr>
        <w:t>Особенности применения КОСГУ</w:t>
      </w:r>
      <w:r w:rsidR="00C53793">
        <w:rPr>
          <w:rFonts w:cs="Times New Roman"/>
          <w:sz w:val="28"/>
          <w:szCs w:val="28"/>
        </w:rPr>
        <w:t>"</w:t>
      </w:r>
      <w:r w:rsidR="00887F9E" w:rsidRPr="00D97580">
        <w:rPr>
          <w:rFonts w:cs="Times New Roman"/>
          <w:sz w:val="28"/>
          <w:szCs w:val="28"/>
        </w:rPr>
        <w:t>:</w:t>
      </w:r>
    </w:p>
    <w:p w:rsidR="00887F9E" w:rsidRPr="00003D0A" w:rsidRDefault="00887F9E" w:rsidP="00D0044B">
      <w:pPr>
        <w:ind w:firstLine="709"/>
        <w:rPr>
          <w:rFonts w:cs="Times New Roman"/>
          <w:sz w:val="14"/>
          <w:szCs w:val="16"/>
        </w:rPr>
      </w:pPr>
    </w:p>
    <w:p w:rsidR="00887F9E" w:rsidRPr="00D97580" w:rsidRDefault="00887F9E" w:rsidP="00D0044B">
      <w:pPr>
        <w:ind w:firstLine="709"/>
        <w:rPr>
          <w:rFonts w:cs="Times New Roman"/>
          <w:sz w:val="28"/>
          <w:szCs w:val="28"/>
        </w:rPr>
      </w:pPr>
      <w:r w:rsidRPr="00D97580">
        <w:rPr>
          <w:rFonts w:cs="Times New Roman"/>
          <w:sz w:val="28"/>
          <w:szCs w:val="28"/>
        </w:rPr>
        <w:t>1.2.1. Абзац первый изложить в следующей редакции:</w:t>
      </w:r>
    </w:p>
    <w:p w:rsidR="00887F9E" w:rsidRPr="00003D0A" w:rsidRDefault="00887F9E" w:rsidP="00D0044B">
      <w:pPr>
        <w:ind w:firstLine="709"/>
        <w:rPr>
          <w:rFonts w:cs="Times New Roman"/>
          <w:sz w:val="14"/>
          <w:szCs w:val="16"/>
        </w:rPr>
      </w:pPr>
    </w:p>
    <w:p w:rsidR="00887F9E" w:rsidRPr="00D97580" w:rsidRDefault="00887F9E" w:rsidP="00D0044B">
      <w:pPr>
        <w:ind w:firstLine="709"/>
        <w:rPr>
          <w:rFonts w:cs="Times New Roman"/>
          <w:sz w:val="28"/>
          <w:szCs w:val="28"/>
        </w:rPr>
      </w:pPr>
      <w:r w:rsidRPr="00D97580">
        <w:rPr>
          <w:rFonts w:cs="Times New Roman"/>
          <w:sz w:val="28"/>
          <w:szCs w:val="28"/>
        </w:rPr>
        <w:t>"В целях обеспечения полноты отражения в бухгалтерском (бюджетном) учете информации об осуществляемых операциях, государственные (муниципальные) учреждения вправе при формировании учетной политики предусмотреть дополнительную детализацию операций по статьям 310 "Увеличение стоимости основных средств", 320 "Увеличение стоимости нематериальных активов", 330 "Увеличение стоимости непроизведенных активов", 340 "Увеличение стоимо</w:t>
      </w:r>
      <w:r w:rsidRPr="00D97580">
        <w:rPr>
          <w:rFonts w:cs="Times New Roman"/>
          <w:sz w:val="28"/>
          <w:szCs w:val="28"/>
        </w:rPr>
        <w:lastRenderedPageBreak/>
        <w:t>сти материальных запасов" и 530 "Увеличение стоимости акций и иных форм участия в капитале" (в рамках третьего разряда кода).";</w:t>
      </w:r>
    </w:p>
    <w:p w:rsidR="00A8411A" w:rsidRPr="00003D0A" w:rsidRDefault="00A8411A" w:rsidP="00D0044B">
      <w:pPr>
        <w:ind w:firstLine="709"/>
        <w:rPr>
          <w:rFonts w:cs="Times New Roman"/>
          <w:sz w:val="14"/>
          <w:szCs w:val="16"/>
        </w:rPr>
      </w:pPr>
    </w:p>
    <w:p w:rsidR="00887F9E" w:rsidRPr="00D97580" w:rsidRDefault="00887F9E" w:rsidP="00D0044B">
      <w:pPr>
        <w:ind w:firstLine="709"/>
        <w:rPr>
          <w:rFonts w:cs="Times New Roman"/>
          <w:sz w:val="28"/>
          <w:szCs w:val="28"/>
        </w:rPr>
      </w:pPr>
      <w:r w:rsidRPr="00D97580">
        <w:rPr>
          <w:rFonts w:cs="Times New Roman"/>
          <w:sz w:val="28"/>
          <w:szCs w:val="28"/>
        </w:rPr>
        <w:t>1.2.2. Абзац второй исключить;</w:t>
      </w:r>
    </w:p>
    <w:p w:rsidR="00887F9E" w:rsidRPr="00003D0A" w:rsidRDefault="00887F9E" w:rsidP="00D0044B">
      <w:pPr>
        <w:ind w:firstLine="709"/>
        <w:rPr>
          <w:rFonts w:cs="Times New Roman"/>
          <w:sz w:val="14"/>
          <w:szCs w:val="16"/>
        </w:rPr>
      </w:pPr>
    </w:p>
    <w:p w:rsidR="00887F9E" w:rsidRPr="00D97580" w:rsidRDefault="00887F9E" w:rsidP="00D0044B">
      <w:pPr>
        <w:ind w:firstLine="709"/>
        <w:rPr>
          <w:rFonts w:cs="Times New Roman"/>
          <w:sz w:val="28"/>
          <w:szCs w:val="28"/>
        </w:rPr>
      </w:pPr>
      <w:r w:rsidRPr="00D97580">
        <w:rPr>
          <w:rFonts w:cs="Times New Roman"/>
          <w:sz w:val="28"/>
          <w:szCs w:val="28"/>
        </w:rPr>
        <w:t xml:space="preserve">1.2.3. Абзацы третий </w:t>
      </w:r>
      <w:r w:rsidR="00E74C9D" w:rsidRPr="00D97580">
        <w:rPr>
          <w:rFonts w:cs="Times New Roman"/>
          <w:sz w:val="28"/>
          <w:szCs w:val="28"/>
        </w:rPr>
        <w:t>-</w:t>
      </w:r>
      <w:r w:rsidRPr="00D97580">
        <w:rPr>
          <w:rFonts w:cs="Times New Roman"/>
          <w:sz w:val="28"/>
          <w:szCs w:val="28"/>
        </w:rPr>
        <w:t xml:space="preserve"> шестой считать абзацами вторым </w:t>
      </w:r>
      <w:r w:rsidR="00E74C9D" w:rsidRPr="00D97580">
        <w:rPr>
          <w:rFonts w:cs="Times New Roman"/>
          <w:sz w:val="28"/>
          <w:szCs w:val="28"/>
        </w:rPr>
        <w:t>-</w:t>
      </w:r>
      <w:r w:rsidRPr="00D97580">
        <w:rPr>
          <w:rFonts w:cs="Times New Roman"/>
          <w:sz w:val="28"/>
          <w:szCs w:val="28"/>
        </w:rPr>
        <w:t xml:space="preserve"> пятым;</w:t>
      </w:r>
    </w:p>
    <w:p w:rsidR="00887F9E" w:rsidRPr="00003D0A" w:rsidRDefault="00887F9E" w:rsidP="00D0044B">
      <w:pPr>
        <w:ind w:firstLine="709"/>
        <w:rPr>
          <w:rFonts w:cs="Times New Roman"/>
          <w:sz w:val="14"/>
          <w:szCs w:val="16"/>
        </w:rPr>
      </w:pPr>
    </w:p>
    <w:p w:rsidR="00887F9E" w:rsidRPr="00D97580" w:rsidRDefault="00887F9E" w:rsidP="00D0044B">
      <w:pPr>
        <w:ind w:firstLine="709"/>
        <w:rPr>
          <w:rFonts w:cs="Times New Roman"/>
          <w:sz w:val="28"/>
          <w:szCs w:val="28"/>
        </w:rPr>
      </w:pPr>
      <w:r w:rsidRPr="00D97580">
        <w:rPr>
          <w:rFonts w:cs="Times New Roman"/>
          <w:sz w:val="28"/>
          <w:szCs w:val="28"/>
        </w:rPr>
        <w:t xml:space="preserve">1.2.4.  </w:t>
      </w:r>
      <w:r w:rsidR="00652873">
        <w:rPr>
          <w:rFonts w:cs="Times New Roman"/>
          <w:sz w:val="28"/>
          <w:szCs w:val="28"/>
        </w:rPr>
        <w:t>В а</w:t>
      </w:r>
      <w:r w:rsidR="00B34814" w:rsidRPr="00D97580">
        <w:rPr>
          <w:rFonts w:cs="Times New Roman"/>
          <w:sz w:val="28"/>
          <w:szCs w:val="28"/>
        </w:rPr>
        <w:t>бзац</w:t>
      </w:r>
      <w:r w:rsidR="00652873">
        <w:rPr>
          <w:rFonts w:cs="Times New Roman"/>
          <w:sz w:val="28"/>
          <w:szCs w:val="28"/>
        </w:rPr>
        <w:t>е</w:t>
      </w:r>
      <w:r w:rsidR="00B34814" w:rsidRPr="00D97580">
        <w:rPr>
          <w:rFonts w:cs="Times New Roman"/>
          <w:sz w:val="28"/>
          <w:szCs w:val="28"/>
        </w:rPr>
        <w:t xml:space="preserve"> пят</w:t>
      </w:r>
      <w:r w:rsidR="00652873">
        <w:rPr>
          <w:rFonts w:cs="Times New Roman"/>
          <w:sz w:val="28"/>
          <w:szCs w:val="28"/>
        </w:rPr>
        <w:t>ом</w:t>
      </w:r>
      <w:r w:rsidR="00B34814" w:rsidRPr="00D97580">
        <w:rPr>
          <w:rFonts w:cs="Times New Roman"/>
          <w:sz w:val="28"/>
          <w:szCs w:val="28"/>
        </w:rPr>
        <w:t xml:space="preserve"> </w:t>
      </w:r>
      <w:r w:rsidR="00652873">
        <w:rPr>
          <w:rFonts w:cs="Times New Roman"/>
          <w:sz w:val="28"/>
          <w:szCs w:val="28"/>
        </w:rPr>
        <w:t>слова "статье 290 "Прочие расходы" заменить словами "подстатье 296 "Иные расходы";</w:t>
      </w:r>
    </w:p>
    <w:p w:rsidR="00A8411A" w:rsidRPr="00003D0A" w:rsidRDefault="00A8411A" w:rsidP="00CE00AB">
      <w:pPr>
        <w:ind w:firstLine="709"/>
        <w:rPr>
          <w:rFonts w:cs="Times New Roman"/>
          <w:sz w:val="14"/>
          <w:szCs w:val="16"/>
        </w:rPr>
      </w:pPr>
    </w:p>
    <w:p w:rsidR="006B4582" w:rsidRPr="00D97580" w:rsidRDefault="006B4582" w:rsidP="00D0044B">
      <w:pPr>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 В пункте 3 "Порядок отнесения операций на соответствующие группы, статьи и подстатьи классификации операций сектора государственного управления":</w:t>
      </w:r>
    </w:p>
    <w:p w:rsidR="006B4582" w:rsidRPr="00003D0A" w:rsidRDefault="006B4582" w:rsidP="00D0044B">
      <w:pPr>
        <w:ind w:firstLine="709"/>
        <w:rPr>
          <w:rFonts w:cs="Times New Roman"/>
          <w:sz w:val="14"/>
          <w:szCs w:val="16"/>
        </w:rPr>
      </w:pPr>
    </w:p>
    <w:p w:rsidR="0086399E" w:rsidRPr="00D97580" w:rsidRDefault="006B4582" w:rsidP="00D0044B">
      <w:pPr>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 xml:space="preserve">.1. </w:t>
      </w:r>
      <w:r w:rsidR="0086399E" w:rsidRPr="00D97580">
        <w:rPr>
          <w:rFonts w:cs="Times New Roman"/>
          <w:sz w:val="28"/>
          <w:szCs w:val="28"/>
        </w:rPr>
        <w:t>В группе 100 "Доходы":</w:t>
      </w:r>
    </w:p>
    <w:p w:rsidR="0086399E" w:rsidRPr="00003D0A" w:rsidRDefault="0086399E" w:rsidP="00D0044B">
      <w:pPr>
        <w:ind w:firstLine="709"/>
        <w:rPr>
          <w:rFonts w:cs="Times New Roman"/>
          <w:sz w:val="14"/>
          <w:szCs w:val="16"/>
        </w:rPr>
      </w:pPr>
    </w:p>
    <w:p w:rsidR="006B4582" w:rsidRPr="00D97580" w:rsidRDefault="0086399E" w:rsidP="00D0044B">
      <w:pPr>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 xml:space="preserve">.1.1. </w:t>
      </w:r>
      <w:r w:rsidR="0039110A" w:rsidRPr="00D97580">
        <w:rPr>
          <w:rFonts w:cs="Times New Roman"/>
          <w:sz w:val="28"/>
          <w:szCs w:val="28"/>
        </w:rPr>
        <w:t>Абзац второй группы 100 "Доходы" изложить в следующей редакции:</w:t>
      </w:r>
    </w:p>
    <w:p w:rsidR="0039110A" w:rsidRPr="00003D0A" w:rsidRDefault="0039110A" w:rsidP="00D0044B">
      <w:pPr>
        <w:ind w:firstLine="709"/>
        <w:rPr>
          <w:rFonts w:cs="Times New Roman"/>
          <w:sz w:val="14"/>
          <w:szCs w:val="16"/>
        </w:rPr>
      </w:pPr>
    </w:p>
    <w:p w:rsidR="006A6E07" w:rsidRPr="00D97580" w:rsidRDefault="0039110A" w:rsidP="00D0044B">
      <w:pPr>
        <w:pStyle w:val="ConsPlusNormal"/>
        <w:ind w:firstLine="540"/>
        <w:jc w:val="both"/>
        <w:rPr>
          <w:rFonts w:ascii="Times New Roman" w:hAnsi="Times New Roman" w:cs="Times New Roman"/>
          <w:sz w:val="28"/>
          <w:szCs w:val="28"/>
        </w:rPr>
      </w:pPr>
      <w:r w:rsidRPr="00D97580">
        <w:rPr>
          <w:rFonts w:ascii="Times New Roman" w:hAnsi="Times New Roman" w:cs="Times New Roman"/>
          <w:sz w:val="28"/>
          <w:szCs w:val="28"/>
        </w:rPr>
        <w:t>"</w:t>
      </w:r>
      <w:r w:rsidR="006A6E07" w:rsidRPr="00D97580">
        <w:rPr>
          <w:rFonts w:ascii="Times New Roman" w:hAnsi="Times New Roman" w:cs="Times New Roman"/>
          <w:sz w:val="28"/>
          <w:szCs w:val="28"/>
        </w:rPr>
        <w:t>Операции налогоплательщиков - государственных (муниципальных) автономных и бюджетных учреждений по налогу на добавленную стоимость и налогу на прибыль организаций отражаются по соответствующей подстатье КОСГУ (131 "Доходы от</w:t>
      </w:r>
      <w:r w:rsidR="00D01C34">
        <w:rPr>
          <w:rFonts w:ascii="Times New Roman" w:hAnsi="Times New Roman" w:cs="Times New Roman"/>
          <w:sz w:val="28"/>
          <w:szCs w:val="28"/>
        </w:rPr>
        <w:t xml:space="preserve"> оказания платных услуг (работ)</w:t>
      </w:r>
      <w:r w:rsidR="006A6E07" w:rsidRPr="00D97580">
        <w:rPr>
          <w:rFonts w:ascii="Times New Roman" w:hAnsi="Times New Roman" w:cs="Times New Roman"/>
          <w:sz w:val="28"/>
          <w:szCs w:val="28"/>
        </w:rPr>
        <w:t xml:space="preserve">" или 189 "Иные доходы") в соответствии с решением учреждения, </w:t>
      </w:r>
      <w:r w:rsidR="006A6E07" w:rsidRPr="00D97580">
        <w:rPr>
          <w:rFonts w:ascii="Times New Roman" w:hAnsi="Times New Roman" w:cs="Times New Roman"/>
          <w:sz w:val="28"/>
          <w:szCs w:val="28"/>
        </w:rPr>
        <w:lastRenderedPageBreak/>
        <w:t>принятым в рамках его учетной политики.";</w:t>
      </w:r>
    </w:p>
    <w:p w:rsidR="0039110A" w:rsidRPr="00003D0A" w:rsidRDefault="0039110A" w:rsidP="00D0044B">
      <w:pPr>
        <w:ind w:firstLine="709"/>
        <w:rPr>
          <w:rFonts w:cs="Times New Roman"/>
          <w:sz w:val="14"/>
          <w:szCs w:val="16"/>
        </w:rPr>
      </w:pPr>
    </w:p>
    <w:p w:rsidR="0039110A" w:rsidRPr="00D97580" w:rsidRDefault="00F004C3" w:rsidP="00D0044B">
      <w:pPr>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w:t>
      </w:r>
      <w:r w:rsidR="0086399E" w:rsidRPr="00D97580">
        <w:rPr>
          <w:rFonts w:cs="Times New Roman"/>
          <w:sz w:val="28"/>
          <w:szCs w:val="28"/>
        </w:rPr>
        <w:t>1.</w:t>
      </w:r>
      <w:r w:rsidRPr="00D97580">
        <w:rPr>
          <w:rFonts w:cs="Times New Roman"/>
          <w:sz w:val="28"/>
          <w:szCs w:val="28"/>
        </w:rPr>
        <w:t>2. Статьи "120 - 140" изложить в следующей редакции:</w:t>
      </w:r>
    </w:p>
    <w:p w:rsidR="00F004C3" w:rsidRPr="00003D0A" w:rsidRDefault="00F004C3" w:rsidP="00D0044B">
      <w:pPr>
        <w:ind w:firstLine="709"/>
        <w:rPr>
          <w:rFonts w:cs="Times New Roman"/>
          <w:sz w:val="14"/>
          <w:szCs w:val="16"/>
        </w:rPr>
      </w:pPr>
    </w:p>
    <w:p w:rsidR="0035153F" w:rsidRPr="00D97580" w:rsidRDefault="00F004C3" w:rsidP="00D0044B">
      <w:pPr>
        <w:pStyle w:val="ConsPlusNormal"/>
        <w:jc w:val="center"/>
        <w:outlineLvl w:val="3"/>
        <w:rPr>
          <w:rFonts w:ascii="Times New Roman" w:eastAsia="Calibri" w:hAnsi="Times New Roman" w:cs="Times New Roman"/>
          <w:sz w:val="28"/>
          <w:szCs w:val="28"/>
          <w:lang w:eastAsia="en-US"/>
        </w:rPr>
      </w:pPr>
      <w:r w:rsidRPr="00D97580">
        <w:rPr>
          <w:rFonts w:ascii="Times New Roman" w:eastAsia="Calibri" w:hAnsi="Times New Roman" w:cs="Times New Roman"/>
          <w:sz w:val="28"/>
          <w:szCs w:val="28"/>
          <w:lang w:eastAsia="en-US"/>
        </w:rPr>
        <w:t>"</w:t>
      </w:r>
      <w:r w:rsidR="0035153F" w:rsidRPr="00D97580">
        <w:rPr>
          <w:rFonts w:ascii="Times New Roman" w:eastAsia="Calibri" w:hAnsi="Times New Roman" w:cs="Times New Roman"/>
          <w:sz w:val="28"/>
          <w:szCs w:val="28"/>
          <w:lang w:eastAsia="en-US"/>
        </w:rPr>
        <w:t>Статья 120 Доходы от собственности</w:t>
      </w:r>
    </w:p>
    <w:p w:rsidR="0035153F" w:rsidRPr="00003D0A" w:rsidRDefault="0035153F" w:rsidP="00CE00AB">
      <w:pPr>
        <w:ind w:firstLine="709"/>
        <w:rPr>
          <w:rFonts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Данная статья КОСГУ детализирована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  подстатьями КОСГУ 121 </w:t>
      </w:r>
      <w:r w:rsidR="00E74C9D" w:rsidRPr="00D97580">
        <w:rPr>
          <w:rFonts w:eastAsia="Calibri" w:cs="Times New Roman"/>
          <w:sz w:val="28"/>
          <w:szCs w:val="28"/>
        </w:rPr>
        <w:t>-</w:t>
      </w:r>
      <w:r w:rsidRPr="00D97580">
        <w:rPr>
          <w:rFonts w:eastAsia="Calibri" w:cs="Times New Roman"/>
          <w:sz w:val="28"/>
          <w:szCs w:val="28"/>
        </w:rPr>
        <w:t xml:space="preserve"> 129.</w:t>
      </w:r>
    </w:p>
    <w:p w:rsidR="0035153F" w:rsidRPr="00003D0A" w:rsidRDefault="0035153F" w:rsidP="00CE00AB">
      <w:pPr>
        <w:ind w:firstLine="709"/>
        <w:rPr>
          <w:rFonts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121 Доходы от операционной аренды</w:t>
      </w:r>
    </w:p>
    <w:p w:rsidR="0035153F" w:rsidRPr="00003D0A" w:rsidRDefault="0035153F" w:rsidP="00CE00AB">
      <w:pPr>
        <w:ind w:firstLine="709"/>
        <w:rPr>
          <w:rFonts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арендных платежей (за исключением доходов от условных арендных платежей), являющихся платой за пользование арендованного имущества (арендной платой), возникающие при предоставлении во временное владение и пользование или во временное пользование материальных ценностей по договорам операционной аренды, за исключением арендных платежей при предоставлении земель.</w:t>
      </w:r>
    </w:p>
    <w:p w:rsidR="0035153F" w:rsidRPr="00003D0A" w:rsidRDefault="0035153F" w:rsidP="00CE00AB">
      <w:pPr>
        <w:ind w:firstLine="709"/>
        <w:rPr>
          <w:rFonts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122 Доходы от финансовой аренды</w:t>
      </w:r>
    </w:p>
    <w:p w:rsidR="0035153F" w:rsidRPr="00003D0A" w:rsidRDefault="0035153F" w:rsidP="00003D0A">
      <w:pPr>
        <w:ind w:firstLine="709"/>
        <w:rPr>
          <w:rFonts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lastRenderedPageBreak/>
        <w:t>На данную подстатью КОСГУ относятся доходы, получаемые от неоперационной (финансовой) аренды (за исключением доходов от условных арендных платежей), в том числе:</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возникающие по договору аренды, предусматривающему предоставление арендодателем рассрочки по оплате арендных платежей (арендной платы и (или) выкупной стоимости арендованного имущества);</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возникающие по договорам лизинга.</w:t>
      </w:r>
    </w:p>
    <w:p w:rsidR="009E621C" w:rsidRDefault="009E621C" w:rsidP="00D0044B">
      <w:pPr>
        <w:autoSpaceDE w:val="0"/>
        <w:autoSpaceDN w:val="0"/>
        <w:adjustRightInd w:val="0"/>
        <w:ind w:firstLine="709"/>
        <w:contextualSpacing w:val="0"/>
        <w:jc w:val="center"/>
        <w:outlineLvl w:val="0"/>
        <w:rPr>
          <w:rFonts w:eastAsia="Calibri" w:cs="Times New Roman"/>
          <w:sz w:val="28"/>
          <w:szCs w:val="28"/>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123 Платежи при пользовании природными ресурсами</w:t>
      </w:r>
    </w:p>
    <w:p w:rsidR="0035153F" w:rsidRPr="00003D0A" w:rsidRDefault="0035153F" w:rsidP="00003D0A">
      <w:pPr>
        <w:ind w:firstLine="709"/>
        <w:rPr>
          <w:rFonts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платежей при  пользовании природными ресурсами, в том числе плата за пользование водными объектами, плата за использование лесов, арендных платежей при предоставлении участков недр в целях осуществления геологического изучения недр, разведки и (или) добычи полезных ископаемых (нефти, природного газа, иных аналогичных невозобновляемых ресурсов), земель, иные аналогичные платежи.</w:t>
      </w:r>
    </w:p>
    <w:p w:rsidR="0035153F" w:rsidRPr="00003D0A" w:rsidRDefault="0035153F" w:rsidP="00003D0A">
      <w:pPr>
        <w:ind w:firstLine="709"/>
        <w:rPr>
          <w:rFonts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124 Проценты по депозитам, остаткам денежных средств</w:t>
      </w:r>
    </w:p>
    <w:p w:rsidR="0035153F" w:rsidRPr="00003D0A" w:rsidRDefault="0035153F" w:rsidP="00003D0A">
      <w:pPr>
        <w:ind w:firstLine="709"/>
        <w:rPr>
          <w:rFonts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lastRenderedPageBreak/>
        <w:t>На данную подстатью КОСГУ относятся доходы по процентам на остаток денежных средств, размещенных в форме депозитов, а также проценты по остаткам средств на счетах в Центральном банке Российской Федерации и в кредитных организациях.</w:t>
      </w:r>
    </w:p>
    <w:p w:rsidR="0035153F" w:rsidRPr="00003D0A" w:rsidRDefault="0035153F" w:rsidP="00003D0A">
      <w:pPr>
        <w:ind w:firstLine="709"/>
        <w:rPr>
          <w:rFonts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125 Проценты по предоставленным заимствованиям</w:t>
      </w:r>
    </w:p>
    <w:p w:rsidR="0035153F" w:rsidRPr="00003D0A" w:rsidRDefault="0035153F" w:rsidP="00003D0A">
      <w:pPr>
        <w:ind w:firstLine="709"/>
        <w:rPr>
          <w:rFonts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процентов по предоставленным из бюджетов бюджетной системы Российской Федерации бюджетным кредитам, ссудам, кредитам, предоставленным за счет средств целевых иностранных кредитов (заимствований), предоставленным бюджетными (автономными) учреждениями займов, микрозаймов (ссуд), а также по сделкам РЕПО.</w:t>
      </w:r>
    </w:p>
    <w:p w:rsidR="0035153F" w:rsidRPr="00003D0A" w:rsidRDefault="0035153F" w:rsidP="00003D0A">
      <w:pPr>
        <w:ind w:firstLine="709"/>
        <w:rPr>
          <w:rFonts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126 Проценты по иным финансовым инструментам</w:t>
      </w:r>
    </w:p>
    <w:p w:rsidR="0035153F" w:rsidRPr="00003D0A" w:rsidRDefault="0035153F" w:rsidP="00003D0A">
      <w:pPr>
        <w:ind w:firstLine="709"/>
        <w:rPr>
          <w:rFonts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процентов по иным финансовым инструментам, не отнесенные на подстатьи 124 и 125.</w:t>
      </w:r>
    </w:p>
    <w:p w:rsidR="0035153F" w:rsidRPr="00003D0A" w:rsidRDefault="0035153F" w:rsidP="00003D0A">
      <w:pPr>
        <w:ind w:firstLine="709"/>
        <w:rPr>
          <w:rFonts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127 Дивиденды от объектов инвестирования</w:t>
      </w:r>
    </w:p>
    <w:p w:rsidR="0035153F" w:rsidRPr="00D97580" w:rsidRDefault="0035153F" w:rsidP="00D0044B">
      <w:pPr>
        <w:widowControl w:val="0"/>
        <w:autoSpaceDE w:val="0"/>
        <w:autoSpaceDN w:val="0"/>
        <w:adjustRightInd w:val="0"/>
        <w:ind w:firstLine="709"/>
        <w:contextualSpacing w:val="0"/>
        <w:jc w:val="center"/>
        <w:rPr>
          <w:rFonts w:eastAsia="Calibri" w:cs="Times New Roman"/>
          <w:sz w:val="22"/>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lastRenderedPageBreak/>
        <w:t>На данную подстатью КОСГУ относятся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автономным учреждениям, а также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35153F" w:rsidRPr="00D97580" w:rsidRDefault="0035153F" w:rsidP="00D0044B">
      <w:pPr>
        <w:widowControl w:val="0"/>
        <w:autoSpaceDE w:val="0"/>
        <w:autoSpaceDN w:val="0"/>
        <w:adjustRightInd w:val="0"/>
        <w:ind w:firstLine="709"/>
        <w:contextualSpacing w:val="0"/>
        <w:rPr>
          <w:rFonts w:eastAsia="Calibri" w:cs="Times New Roman"/>
          <w:sz w:val="16"/>
          <w:szCs w:val="16"/>
        </w:rPr>
      </w:pPr>
    </w:p>
    <w:p w:rsidR="0035153F" w:rsidRPr="00D97580" w:rsidRDefault="0035153F" w:rsidP="00D0044B">
      <w:pPr>
        <w:widowControl w:val="0"/>
        <w:autoSpaceDE w:val="0"/>
        <w:autoSpaceDN w:val="0"/>
        <w:adjustRightInd w:val="0"/>
        <w:ind w:firstLine="709"/>
        <w:contextualSpacing w:val="0"/>
        <w:jc w:val="center"/>
        <w:rPr>
          <w:rFonts w:eastAsia="Calibri" w:cs="Times New Roman"/>
          <w:sz w:val="28"/>
          <w:szCs w:val="28"/>
        </w:rPr>
      </w:pPr>
      <w:r w:rsidRPr="00D97580">
        <w:rPr>
          <w:rFonts w:eastAsia="Calibri" w:cs="Times New Roman"/>
          <w:sz w:val="28"/>
          <w:szCs w:val="28"/>
        </w:rPr>
        <w:t>Подстатья 128 Доходы от предоставления неисключительных прав</w:t>
      </w:r>
    </w:p>
    <w:p w:rsidR="0035153F" w:rsidRPr="00D97580" w:rsidRDefault="0035153F" w:rsidP="00D0044B">
      <w:pPr>
        <w:widowControl w:val="0"/>
        <w:autoSpaceDE w:val="0"/>
        <w:autoSpaceDN w:val="0"/>
        <w:adjustRightInd w:val="0"/>
        <w:ind w:firstLine="709"/>
        <w:contextualSpacing w:val="0"/>
        <w:jc w:val="center"/>
        <w:rPr>
          <w:rFonts w:eastAsia="Calibri" w:cs="Times New Roman"/>
          <w:sz w:val="28"/>
          <w:szCs w:val="28"/>
        </w:rPr>
      </w:pPr>
      <w:r w:rsidRPr="00D97580">
        <w:rPr>
          <w:rFonts w:eastAsia="Calibri" w:cs="Times New Roman"/>
          <w:sz w:val="28"/>
          <w:szCs w:val="28"/>
        </w:rPr>
        <w:t xml:space="preserve">на результаты интеллектуальной деятельности </w:t>
      </w:r>
    </w:p>
    <w:p w:rsidR="0035153F" w:rsidRPr="00D97580" w:rsidRDefault="0035153F" w:rsidP="00D0044B">
      <w:pPr>
        <w:widowControl w:val="0"/>
        <w:autoSpaceDE w:val="0"/>
        <w:autoSpaceDN w:val="0"/>
        <w:adjustRightInd w:val="0"/>
        <w:ind w:firstLine="709"/>
        <w:contextualSpacing w:val="0"/>
        <w:jc w:val="center"/>
        <w:rPr>
          <w:rFonts w:eastAsia="Calibri" w:cs="Times New Roman"/>
          <w:sz w:val="28"/>
          <w:szCs w:val="28"/>
        </w:rPr>
      </w:pPr>
      <w:r w:rsidRPr="00D97580">
        <w:rPr>
          <w:rFonts w:eastAsia="Calibri" w:cs="Times New Roman"/>
          <w:sz w:val="28"/>
          <w:szCs w:val="28"/>
        </w:rPr>
        <w:t>и средства индивидуализации</w:t>
      </w:r>
    </w:p>
    <w:p w:rsidR="0035153F" w:rsidRPr="00D97580" w:rsidRDefault="0035153F" w:rsidP="00D0044B">
      <w:pPr>
        <w:widowControl w:val="0"/>
        <w:autoSpaceDE w:val="0"/>
        <w:autoSpaceDN w:val="0"/>
        <w:adjustRightInd w:val="0"/>
        <w:ind w:firstLine="709"/>
        <w:contextualSpacing w:val="0"/>
        <w:rPr>
          <w:rFonts w:eastAsia="Calibri" w:cs="Times New Roman"/>
          <w:sz w:val="16"/>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относятся доходы от предоставления неисключительных прав на результаты интеллектуальной деятельности и (или) средства индивидуализации.</w:t>
      </w:r>
    </w:p>
    <w:p w:rsidR="0035153F" w:rsidRPr="00D97580" w:rsidRDefault="0035153F" w:rsidP="00D0044B">
      <w:pPr>
        <w:widowControl w:val="0"/>
        <w:autoSpaceDE w:val="0"/>
        <w:autoSpaceDN w:val="0"/>
        <w:adjustRightInd w:val="0"/>
        <w:ind w:firstLine="709"/>
        <w:contextualSpacing w:val="0"/>
        <w:rPr>
          <w:rFonts w:eastAsia="Calibri" w:cs="Times New Roman"/>
          <w:sz w:val="16"/>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129 Иные доходы от собственности</w:t>
      </w:r>
    </w:p>
    <w:p w:rsidR="0035153F" w:rsidRPr="00E54869" w:rsidRDefault="0035153F" w:rsidP="00D0044B">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xml:space="preserve">На данную подстатью относятся доходы от собственности, не отнесенные на подстатьи КОСГУ 121 </w:t>
      </w:r>
      <w:r w:rsidR="00E74C9D" w:rsidRPr="00D97580">
        <w:rPr>
          <w:rFonts w:eastAsia="Times New Roman" w:cs="Times New Roman"/>
          <w:sz w:val="28"/>
          <w:szCs w:val="28"/>
          <w:lang w:eastAsia="ru-RU"/>
        </w:rPr>
        <w:t>-</w:t>
      </w:r>
      <w:r w:rsidRPr="00D97580">
        <w:rPr>
          <w:rFonts w:eastAsia="Times New Roman" w:cs="Times New Roman"/>
          <w:sz w:val="28"/>
          <w:szCs w:val="28"/>
          <w:lang w:eastAsia="ru-RU"/>
        </w:rPr>
        <w:t xml:space="preserve"> 128, в том числе доходы от перечисления части прибыли Центрального </w:t>
      </w:r>
      <w:r w:rsidRPr="00D97580">
        <w:rPr>
          <w:rFonts w:eastAsia="Times New Roman" w:cs="Times New Roman"/>
          <w:sz w:val="28"/>
          <w:szCs w:val="28"/>
          <w:lang w:eastAsia="ru-RU"/>
        </w:rPr>
        <w:lastRenderedPageBreak/>
        <w:t>банка Российской Федерации и иные доходы от собственности.</w:t>
      </w:r>
    </w:p>
    <w:p w:rsidR="0035153F" w:rsidRPr="00E54869" w:rsidRDefault="0035153F" w:rsidP="000358CE">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Статья 130 Доходы от оказания платных услуг (работ), </w:t>
      </w: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компенсаций затрат</w:t>
      </w:r>
    </w:p>
    <w:p w:rsidR="0035153F" w:rsidRPr="00E54869" w:rsidRDefault="0035153F" w:rsidP="00D0044B">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Данная статья КОСГУ детализирована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 подстатьями КОСГУ 131 - 136.</w:t>
      </w:r>
    </w:p>
    <w:p w:rsidR="0035153F" w:rsidRPr="00E54869" w:rsidRDefault="0035153F" w:rsidP="000358CE">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131 Доходы от оказания платных услуг (работ)</w:t>
      </w:r>
    </w:p>
    <w:p w:rsidR="0035153F" w:rsidRPr="00E54869" w:rsidRDefault="0035153F" w:rsidP="000358CE">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оказания платных услуг, работ (за исключением доходов от оказания услуг (работ) по программе обязательного медицинского страхования), в том числе:</w:t>
      </w:r>
    </w:p>
    <w:p w:rsidR="0035153F" w:rsidRPr="00D97580" w:rsidRDefault="0035153F" w:rsidP="00D0044B">
      <w:pPr>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от оказания платных услуг (работ) потребителям соответствующих услуг на территории Российской Федерации, в частности, населению Российской Федерации, а также гражданам других государств (нерезидентам);</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доходы от привлечения осужденных к оплачиваемому </w:t>
      </w:r>
      <w:r w:rsidRPr="00D97580">
        <w:rPr>
          <w:rFonts w:eastAsia="Calibri" w:cs="Times New Roman"/>
          <w:sz w:val="28"/>
          <w:szCs w:val="28"/>
        </w:rPr>
        <w:lastRenderedPageBreak/>
        <w:t>труду (в части оказания услуг (работ);</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государственных (муниципальных) учреждений от поступлений субсидий на финансовое обеспечение выполнения ими государственного (муниципального) задания;</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прочие доходы от оказания платных услуг (работ).</w:t>
      </w:r>
    </w:p>
    <w:p w:rsidR="0035153F" w:rsidRPr="00E54869" w:rsidRDefault="0035153F" w:rsidP="00D0044B">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Подстатья 132 Доходы от оказания услуг (работ) </w:t>
      </w: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 программе обязательного медицинского страхования</w:t>
      </w:r>
    </w:p>
    <w:p w:rsidR="0035153F" w:rsidRPr="00E54869" w:rsidRDefault="0035153F" w:rsidP="000358CE">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оказания медицинских услуг, предоставляемых застрахованным лицам в рамках базовой программы обязательного медицинского страхования.</w:t>
      </w:r>
    </w:p>
    <w:p w:rsidR="00A958B3" w:rsidRPr="00E54869" w:rsidRDefault="00A958B3" w:rsidP="00E54869">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Подстатья 133 Плата за предоставление информации </w:t>
      </w: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из государственных источников (реестров)</w:t>
      </w:r>
    </w:p>
    <w:p w:rsidR="0035153F" w:rsidRPr="00E54869" w:rsidRDefault="0035153F" w:rsidP="00E54869">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платы за предоставление информации из государственных источников (реестров), в том числе:</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плата за предоставление статистической информации;</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плата за предоставление информации, содержащейся в Едином государственном реестре налогоплательщиков;</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плата за предоставление сведений, документов, содержащихся в государственных реестрах (регистрах);</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иные аналогичные доходы.</w:t>
      </w:r>
    </w:p>
    <w:p w:rsidR="0035153F" w:rsidRPr="00E54869" w:rsidRDefault="0035153F" w:rsidP="00E54869">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134 Доходы от компенсации затрат</w:t>
      </w:r>
    </w:p>
    <w:p w:rsidR="0035153F" w:rsidRPr="00E54869" w:rsidRDefault="0035153F" w:rsidP="00E54869">
      <w:pPr>
        <w:widowControl w:val="0"/>
        <w:autoSpaceDE w:val="0"/>
        <w:autoSpaceDN w:val="0"/>
        <w:adjustRightInd w:val="0"/>
        <w:ind w:firstLine="709"/>
        <w:contextualSpacing w:val="0"/>
        <w:rPr>
          <w:rFonts w:eastAsia="Calibri" w:cs="Times New Roman"/>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На данную подстатью КОСГУ относятся доходы от компенсации затрат, в том числе: </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возмещение сумм государственной пошлины, ранее уплаченной при обращении в суд;</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взимаемые в возмещение фактических расходов, связанных с консульскими действиями;</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lastRenderedPageBreak/>
        <w:t>доходы, поступающие в порядке возмещения расходов, направленных на покрытие процессуальных издержек;</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возмещение расходов по совершению исполнительных действий судебными приставами;</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поступления средств, удерживаемых из заработной платы осужденных и иных доходов на возмещение материально-бытового обеспечения; </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прочие доходы от компенсации затрат.</w:t>
      </w:r>
    </w:p>
    <w:p w:rsidR="0035153F" w:rsidRPr="00E54869" w:rsidRDefault="0035153F" w:rsidP="00EA447E">
      <w:pPr>
        <w:widowControl w:val="0"/>
        <w:autoSpaceDE w:val="0"/>
        <w:autoSpaceDN w:val="0"/>
        <w:adjustRightInd w:val="0"/>
        <w:ind w:firstLine="709"/>
        <w:contextualSpacing w:val="0"/>
        <w:jc w:val="center"/>
        <w:rPr>
          <w:rFonts w:eastAsia="Calibri" w:cs="Times New Roman"/>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135 Доходы по условным арендным платежам</w:t>
      </w:r>
    </w:p>
    <w:p w:rsidR="0035153F" w:rsidRPr="00E54869" w:rsidRDefault="0035153F" w:rsidP="00EA447E">
      <w:pPr>
        <w:widowControl w:val="0"/>
        <w:autoSpaceDE w:val="0"/>
        <w:autoSpaceDN w:val="0"/>
        <w:adjustRightInd w:val="0"/>
        <w:ind w:firstLine="709"/>
        <w:contextualSpacing w:val="0"/>
        <w:jc w:val="center"/>
        <w:rPr>
          <w:rFonts w:eastAsia="Calibri" w:cs="Times New Roman"/>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возмещения затрат по содержанию имущества, находящегося в аренде в соответствии с договором аренды (имущественного найма) или договором безвозмездного пользования, в том числе:</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поступающие в порядке возмещения расходов, понесенных в связи с эксплуатацией имущества;</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компенсации расходов по оплате коммунальных услуг, а также для оплаты услуг по эксплуатации и хозяйственному обслуживанию арендуемого здания;</w:t>
      </w: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иные аналогичные доходы.</w:t>
      </w:r>
    </w:p>
    <w:p w:rsidR="0035153F" w:rsidRPr="00D97580" w:rsidRDefault="0035153F" w:rsidP="00EA447E">
      <w:pPr>
        <w:widowControl w:val="0"/>
        <w:autoSpaceDE w:val="0"/>
        <w:autoSpaceDN w:val="0"/>
        <w:adjustRightInd w:val="0"/>
        <w:ind w:firstLine="709"/>
        <w:contextualSpacing w:val="0"/>
        <w:jc w:val="center"/>
        <w:rPr>
          <w:rFonts w:eastAsia="Calibri" w:cs="Times New Roman"/>
          <w:sz w:val="16"/>
          <w:szCs w:val="16"/>
        </w:rPr>
      </w:pPr>
    </w:p>
    <w:p w:rsidR="00E54869" w:rsidRDefault="00E54869" w:rsidP="00D0044B">
      <w:pPr>
        <w:autoSpaceDE w:val="0"/>
        <w:autoSpaceDN w:val="0"/>
        <w:adjustRightInd w:val="0"/>
        <w:ind w:firstLine="709"/>
        <w:contextualSpacing w:val="0"/>
        <w:jc w:val="center"/>
        <w:outlineLvl w:val="0"/>
        <w:rPr>
          <w:rFonts w:eastAsia="Calibri" w:cs="Times New Roman"/>
          <w:sz w:val="28"/>
          <w:szCs w:val="28"/>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136 Доходы бюджета от возврата</w:t>
      </w: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 дебиторской задолженности прошлых лет</w:t>
      </w:r>
    </w:p>
    <w:p w:rsidR="0035153F" w:rsidRPr="00D97580" w:rsidRDefault="0035153F" w:rsidP="00EA447E">
      <w:pPr>
        <w:widowControl w:val="0"/>
        <w:autoSpaceDE w:val="0"/>
        <w:autoSpaceDN w:val="0"/>
        <w:adjustRightInd w:val="0"/>
        <w:ind w:firstLine="709"/>
        <w:contextualSpacing w:val="0"/>
        <w:jc w:val="center"/>
        <w:rPr>
          <w:rFonts w:eastAsia="Calibri" w:cs="Times New Roman"/>
          <w:sz w:val="16"/>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поступления в доход бюджетов от возврата дебиторской задолженности прошлых лет, сформированные получателем бюджетных средств.</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Статья 140 Штрафы, пени, неустойки, возмещения ущерба</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Данная статья КОСГУ детализирована для целей ведения бюджетного учета администраторами доходов бюджетов, бухгалтерского учета государственными (муниципальными) бюджетными, автономными учреждениями подстатьями КОСГУ 141 - 145.</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141 Доходы от штрафных санкций за нарушение законодательства о закупках и нарушение условий контрактов (договоров)</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На данную подстатью КОСГУ относятся доходы от денежных взысканий (штрафов) за нарушение законодательства Российской Федерации о закупках товаров, работ и услуг, а также за несвоевременную оплату поставки товаров, </w:t>
      </w:r>
      <w:r w:rsidRPr="00D97580">
        <w:rPr>
          <w:rFonts w:eastAsia="Calibri" w:cs="Times New Roman"/>
          <w:sz w:val="28"/>
          <w:szCs w:val="28"/>
        </w:rPr>
        <w:lastRenderedPageBreak/>
        <w:t>работ, услуг.</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142 Доходы от штрафных санкций</w:t>
      </w: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 по долговым обязательствам</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штрафных санкций по долговым обязательствам.</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143 Страховые возмещения</w:t>
      </w:r>
    </w:p>
    <w:p w:rsidR="0035153F" w:rsidRPr="00A958B3" w:rsidRDefault="0035153F" w:rsidP="00A958B3">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поступления страхового возмещения от страховых организаций.</w:t>
      </w:r>
    </w:p>
    <w:p w:rsidR="0035153F" w:rsidRPr="00A958B3" w:rsidRDefault="0035153F" w:rsidP="00EA447E">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144 Возмещение ущерба имуществу</w:t>
      </w: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 (за исключением страховых возмещений)</w:t>
      </w:r>
    </w:p>
    <w:p w:rsidR="0035153F" w:rsidRPr="00A958B3" w:rsidRDefault="0035153F" w:rsidP="00D0044B">
      <w:pPr>
        <w:widowControl w:val="0"/>
        <w:autoSpaceDE w:val="0"/>
        <w:autoSpaceDN w:val="0"/>
        <w:adjustRightInd w:val="0"/>
        <w:ind w:firstLine="709"/>
        <w:contextualSpacing w:val="0"/>
        <w:jc w:val="center"/>
        <w:rPr>
          <w:rFonts w:eastAsia="Calibri" w:cs="Times New Roman"/>
          <w:sz w:val="14"/>
          <w:szCs w:val="16"/>
        </w:rPr>
      </w:pPr>
    </w:p>
    <w:p w:rsidR="0035153F" w:rsidRPr="00D97580" w:rsidRDefault="0035153F"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денежных взысканий (штрафов) и иных сумм в возмещение ущерба имуществу, в том числе ущерба по финансовым активам.</w:t>
      </w:r>
    </w:p>
    <w:p w:rsidR="0035153F" w:rsidRPr="00E54869" w:rsidRDefault="0035153F" w:rsidP="00E54869">
      <w:pPr>
        <w:widowControl w:val="0"/>
        <w:autoSpaceDE w:val="0"/>
        <w:autoSpaceDN w:val="0"/>
        <w:adjustRightInd w:val="0"/>
        <w:ind w:firstLine="709"/>
        <w:rPr>
          <w:rFonts w:eastAsia="Calibri" w:cs="Times New Roman"/>
          <w:sz w:val="14"/>
          <w:szCs w:val="16"/>
        </w:rPr>
      </w:pPr>
    </w:p>
    <w:p w:rsidR="0035153F" w:rsidRPr="00D97580" w:rsidRDefault="0035153F"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145 Прочие доходы от сумм принудительного изъятия</w:t>
      </w:r>
    </w:p>
    <w:p w:rsidR="0035153F" w:rsidRPr="00E54869" w:rsidRDefault="0035153F" w:rsidP="00E54869">
      <w:pPr>
        <w:widowControl w:val="0"/>
        <w:autoSpaceDE w:val="0"/>
        <w:autoSpaceDN w:val="0"/>
        <w:adjustRightInd w:val="0"/>
        <w:ind w:firstLine="709"/>
        <w:rPr>
          <w:rFonts w:eastAsia="Calibri" w:cs="Times New Roman"/>
          <w:sz w:val="14"/>
          <w:szCs w:val="16"/>
        </w:rPr>
      </w:pPr>
    </w:p>
    <w:p w:rsidR="007249AD" w:rsidRPr="00D97580" w:rsidRDefault="0035153F" w:rsidP="00D0044B">
      <w:pPr>
        <w:pStyle w:val="ConsPlusNormal"/>
        <w:ind w:firstLine="709"/>
        <w:jc w:val="both"/>
        <w:outlineLvl w:val="3"/>
        <w:rPr>
          <w:rFonts w:ascii="Times New Roman" w:eastAsia="Calibri" w:hAnsi="Times New Roman" w:cs="Times New Roman"/>
          <w:sz w:val="28"/>
          <w:szCs w:val="28"/>
        </w:rPr>
      </w:pPr>
      <w:r w:rsidRPr="00D97580">
        <w:rPr>
          <w:rFonts w:ascii="Times New Roman" w:eastAsia="Calibri" w:hAnsi="Times New Roman" w:cs="Times New Roman"/>
          <w:sz w:val="28"/>
          <w:szCs w:val="28"/>
          <w:lang w:eastAsia="en-US"/>
        </w:rPr>
        <w:t xml:space="preserve">На данную подстатью КОСГУ относятся прочие поступления от денежных взысканий (штрафов), налагаемых в возмещение ущерба, причиненного в результате незаконного или нецелевого использования бюджетных </w:t>
      </w:r>
      <w:r w:rsidRPr="00D97580">
        <w:rPr>
          <w:rFonts w:ascii="Times New Roman" w:eastAsia="Calibri" w:hAnsi="Times New Roman" w:cs="Times New Roman"/>
          <w:sz w:val="28"/>
          <w:szCs w:val="28"/>
          <w:lang w:eastAsia="en-US"/>
        </w:rPr>
        <w:lastRenderedPageBreak/>
        <w:t>средств, иных денежных взысканий (штрафов) за нарушение законодательства в области финансов, налогов и сборов, страхования, рынка ценных бумаг, иных денежных взысканий (штрафов), конфискаций, компенсаций, пеней, неустоек и сумм принудительного изъятия, не отнесенных на подстатьи КОСГУ 141 - 144.</w:t>
      </w:r>
      <w:r w:rsidR="00505FAC" w:rsidRPr="00D97580">
        <w:rPr>
          <w:rFonts w:ascii="Times New Roman" w:eastAsia="Calibri" w:hAnsi="Times New Roman" w:cs="Times New Roman"/>
          <w:sz w:val="28"/>
          <w:szCs w:val="28"/>
          <w:lang w:eastAsia="en-US"/>
        </w:rPr>
        <w:t>";</w:t>
      </w:r>
    </w:p>
    <w:p w:rsidR="00C67BEA" w:rsidRPr="00D97580" w:rsidRDefault="00C67BEA" w:rsidP="00D0044B">
      <w:pPr>
        <w:widowControl w:val="0"/>
        <w:autoSpaceDE w:val="0"/>
        <w:autoSpaceDN w:val="0"/>
        <w:adjustRightInd w:val="0"/>
        <w:ind w:firstLine="709"/>
        <w:rPr>
          <w:rFonts w:eastAsia="Calibri" w:cs="Times New Roman"/>
          <w:sz w:val="16"/>
          <w:szCs w:val="16"/>
        </w:rPr>
      </w:pPr>
    </w:p>
    <w:p w:rsidR="00C67BE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w:t>
      </w:r>
      <w:r w:rsidR="0086399E" w:rsidRPr="00D97580">
        <w:rPr>
          <w:rFonts w:eastAsia="Calibri" w:cs="Times New Roman"/>
          <w:sz w:val="28"/>
          <w:szCs w:val="28"/>
        </w:rPr>
        <w:t>1.</w:t>
      </w:r>
      <w:r w:rsidRPr="00D97580">
        <w:rPr>
          <w:rFonts w:eastAsia="Calibri" w:cs="Times New Roman"/>
          <w:sz w:val="28"/>
          <w:szCs w:val="28"/>
        </w:rPr>
        <w:t xml:space="preserve">3. В </w:t>
      </w:r>
      <w:r w:rsidR="00A9263F" w:rsidRPr="00D97580">
        <w:rPr>
          <w:rFonts w:eastAsia="Calibri" w:cs="Times New Roman"/>
          <w:sz w:val="28"/>
          <w:szCs w:val="28"/>
        </w:rPr>
        <w:t>статье</w:t>
      </w:r>
      <w:r w:rsidRPr="00D97580">
        <w:rPr>
          <w:rFonts w:eastAsia="Calibri" w:cs="Times New Roman"/>
          <w:sz w:val="28"/>
          <w:szCs w:val="28"/>
        </w:rPr>
        <w:t xml:space="preserve"> 170 "Доходы от операций с активами":</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w:t>
      </w:r>
      <w:r w:rsidR="0086399E" w:rsidRPr="00D97580">
        <w:rPr>
          <w:rFonts w:eastAsia="Calibri" w:cs="Times New Roman"/>
          <w:sz w:val="28"/>
          <w:szCs w:val="28"/>
        </w:rPr>
        <w:t>1.</w:t>
      </w:r>
      <w:r w:rsidRPr="00D97580">
        <w:rPr>
          <w:rFonts w:eastAsia="Calibri" w:cs="Times New Roman"/>
          <w:sz w:val="28"/>
          <w:szCs w:val="28"/>
        </w:rPr>
        <w:t>3.1. Абзац первый изложить в следующей редакции:</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w:t>
      </w:r>
      <w:r w:rsidR="00CF474D" w:rsidRPr="00D97580">
        <w:rPr>
          <w:rFonts w:cs="Times New Roman"/>
          <w:sz w:val="28"/>
          <w:szCs w:val="28"/>
        </w:rPr>
        <w:t>Данная статья КОСГУ детализирована для целей ведения бюджетного учета администраторами доходов бюджетов, получателями бюджетных средств, администраторами источников финансирования дефицита бюджета, бухгалтерского учета государственными (муниципальными) бюджетными, автономными учреждениями подстатьями 171 - 176 КОСГУ.";</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w:t>
      </w:r>
      <w:r w:rsidR="0086399E" w:rsidRPr="00D97580">
        <w:rPr>
          <w:rFonts w:eastAsia="Calibri" w:cs="Times New Roman"/>
          <w:sz w:val="28"/>
          <w:szCs w:val="28"/>
        </w:rPr>
        <w:t>1.</w:t>
      </w:r>
      <w:r w:rsidRPr="00D97580">
        <w:rPr>
          <w:rFonts w:eastAsia="Calibri" w:cs="Times New Roman"/>
          <w:sz w:val="28"/>
          <w:szCs w:val="28"/>
        </w:rPr>
        <w:t xml:space="preserve">3.2. Дополнить подстатьями "175 </w:t>
      </w:r>
      <w:r w:rsidR="00E809C2" w:rsidRPr="00D97580">
        <w:rPr>
          <w:rFonts w:eastAsia="Calibri" w:cs="Times New Roman"/>
          <w:sz w:val="28"/>
          <w:szCs w:val="28"/>
        </w:rPr>
        <w:t>и</w:t>
      </w:r>
      <w:r w:rsidRPr="00D97580">
        <w:rPr>
          <w:rFonts w:eastAsia="Calibri" w:cs="Times New Roman"/>
          <w:sz w:val="28"/>
          <w:szCs w:val="28"/>
        </w:rPr>
        <w:t xml:space="preserve"> 176" следующего содержания:</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796F1A" w:rsidRPr="00D97580" w:rsidRDefault="00796F1A" w:rsidP="00D0044B">
      <w:pPr>
        <w:autoSpaceDE w:val="0"/>
        <w:autoSpaceDN w:val="0"/>
        <w:adjustRightInd w:val="0"/>
        <w:ind w:firstLine="709"/>
        <w:jc w:val="center"/>
        <w:outlineLvl w:val="0"/>
        <w:rPr>
          <w:rFonts w:eastAsia="Calibri" w:cs="Times New Roman"/>
          <w:sz w:val="28"/>
          <w:szCs w:val="28"/>
        </w:rPr>
      </w:pPr>
      <w:r w:rsidRPr="00D97580">
        <w:rPr>
          <w:rFonts w:eastAsia="Calibri" w:cs="Times New Roman"/>
          <w:sz w:val="28"/>
          <w:szCs w:val="28"/>
        </w:rPr>
        <w:t>"Подстатья 175 Курсовые разницы по результатам пересчета бухгалтерской (финансовой) отчетности загранучреждений</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lastRenderedPageBreak/>
        <w:t>На данную подстатью КОСГУ относятся курсовые разницы по результатам пересчета бухгалтерской (финансовой) отчетности загранучреждений.</w:t>
      </w: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Данная подстатья применяется только в целях раскрытия информации при составлении бухгалтерской (финансовой) отчетности.</w:t>
      </w: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Для отражения кассовых поступлений и выбытий данная подстатья КОСГУ не применяется.</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796F1A" w:rsidRPr="00D97580" w:rsidRDefault="00796F1A" w:rsidP="00D0044B">
      <w:pPr>
        <w:autoSpaceDE w:val="0"/>
        <w:autoSpaceDN w:val="0"/>
        <w:adjustRightInd w:val="0"/>
        <w:ind w:firstLine="709"/>
        <w:jc w:val="center"/>
        <w:outlineLvl w:val="0"/>
        <w:rPr>
          <w:rFonts w:eastAsia="Calibri" w:cs="Times New Roman"/>
          <w:sz w:val="28"/>
          <w:szCs w:val="28"/>
        </w:rPr>
      </w:pPr>
      <w:r w:rsidRPr="00D97580">
        <w:rPr>
          <w:rFonts w:eastAsia="Calibri" w:cs="Times New Roman"/>
          <w:sz w:val="28"/>
          <w:szCs w:val="28"/>
        </w:rPr>
        <w:t>Подстатья 176 Доходы от оценки активов и обязательств</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На данную подстатью КОСГУ относятся операции, отражающие финансовый результат от оценки финансовых и нефинансовых активов и обязательств, в том числе:</w:t>
      </w: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основных средств, нематериальных активов, непроизведенных активов, материальных запасов;</w:t>
      </w: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ценных бумаг, кроме акций, участия в капитале;</w:t>
      </w: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задолженности по предоставленным кредитам, займам (ссудам);</w:t>
      </w: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задолженности по внешним долговым обязательствам.</w:t>
      </w:r>
    </w:p>
    <w:p w:rsidR="00796F1A"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Для отражения кассовых поступлений и выбытий данная подстатья КОСГУ не применяется.";</w:t>
      </w:r>
    </w:p>
    <w:p w:rsidR="00796F1A" w:rsidRPr="00E54869" w:rsidRDefault="00796F1A" w:rsidP="00D0044B">
      <w:pPr>
        <w:widowControl w:val="0"/>
        <w:autoSpaceDE w:val="0"/>
        <w:autoSpaceDN w:val="0"/>
        <w:adjustRightInd w:val="0"/>
        <w:ind w:firstLine="709"/>
        <w:rPr>
          <w:rFonts w:eastAsia="Calibri" w:cs="Times New Roman"/>
          <w:sz w:val="12"/>
          <w:szCs w:val="16"/>
        </w:rPr>
      </w:pPr>
    </w:p>
    <w:p w:rsidR="00D02930" w:rsidRPr="00D97580" w:rsidRDefault="00796F1A" w:rsidP="00D0044B">
      <w:pPr>
        <w:widowControl w:val="0"/>
        <w:autoSpaceDE w:val="0"/>
        <w:autoSpaceDN w:val="0"/>
        <w:adjustRightInd w:val="0"/>
        <w:ind w:firstLine="709"/>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w:t>
      </w:r>
      <w:r w:rsidR="0086399E" w:rsidRPr="00D97580">
        <w:rPr>
          <w:rFonts w:eastAsia="Calibri" w:cs="Times New Roman"/>
          <w:sz w:val="28"/>
          <w:szCs w:val="28"/>
        </w:rPr>
        <w:t>1.</w:t>
      </w:r>
      <w:r w:rsidRPr="00D97580">
        <w:rPr>
          <w:rFonts w:eastAsia="Calibri" w:cs="Times New Roman"/>
          <w:sz w:val="28"/>
          <w:szCs w:val="28"/>
        </w:rPr>
        <w:t xml:space="preserve">4. </w:t>
      </w:r>
      <w:r w:rsidR="00E97D5B" w:rsidRPr="00D97580">
        <w:rPr>
          <w:rFonts w:eastAsia="Calibri" w:cs="Times New Roman"/>
          <w:sz w:val="28"/>
          <w:szCs w:val="28"/>
        </w:rPr>
        <w:t>Текст с</w:t>
      </w:r>
      <w:r w:rsidRPr="00D97580">
        <w:rPr>
          <w:rFonts w:eastAsia="Calibri" w:cs="Times New Roman"/>
          <w:sz w:val="28"/>
          <w:szCs w:val="28"/>
        </w:rPr>
        <w:t>тать</w:t>
      </w:r>
      <w:r w:rsidR="00E97D5B" w:rsidRPr="00D97580">
        <w:rPr>
          <w:rFonts w:eastAsia="Calibri" w:cs="Times New Roman"/>
          <w:sz w:val="28"/>
          <w:szCs w:val="28"/>
        </w:rPr>
        <w:t>и</w:t>
      </w:r>
      <w:r w:rsidRPr="00D97580">
        <w:rPr>
          <w:rFonts w:eastAsia="Calibri" w:cs="Times New Roman"/>
          <w:sz w:val="28"/>
          <w:szCs w:val="28"/>
        </w:rPr>
        <w:t xml:space="preserve"> </w:t>
      </w:r>
      <w:r w:rsidR="000A332F" w:rsidRPr="00D97580">
        <w:rPr>
          <w:rFonts w:eastAsia="Calibri" w:cs="Times New Roman"/>
          <w:sz w:val="28"/>
          <w:szCs w:val="28"/>
        </w:rPr>
        <w:t>"</w:t>
      </w:r>
      <w:r w:rsidRPr="00D97580">
        <w:rPr>
          <w:rFonts w:eastAsia="Calibri" w:cs="Times New Roman"/>
          <w:sz w:val="28"/>
          <w:szCs w:val="28"/>
        </w:rPr>
        <w:t>180</w:t>
      </w:r>
      <w:r w:rsidR="00F66454" w:rsidRPr="00D97580">
        <w:rPr>
          <w:rFonts w:eastAsia="Calibri" w:cs="Times New Roman"/>
          <w:sz w:val="28"/>
          <w:szCs w:val="28"/>
        </w:rPr>
        <w:t>"</w:t>
      </w:r>
      <w:r w:rsidRPr="00D97580">
        <w:rPr>
          <w:rFonts w:eastAsia="Calibri" w:cs="Times New Roman"/>
          <w:sz w:val="28"/>
          <w:szCs w:val="28"/>
        </w:rPr>
        <w:t xml:space="preserve"> </w:t>
      </w:r>
      <w:r w:rsidR="00D02930" w:rsidRPr="00D97580">
        <w:rPr>
          <w:rFonts w:eastAsia="Calibri" w:cs="Times New Roman"/>
          <w:sz w:val="28"/>
          <w:szCs w:val="28"/>
        </w:rPr>
        <w:t>изложить в следующей редакции:</w:t>
      </w:r>
    </w:p>
    <w:p w:rsidR="00D02930" w:rsidRPr="00E54869" w:rsidRDefault="00D02930" w:rsidP="00D0044B">
      <w:pPr>
        <w:widowControl w:val="0"/>
        <w:autoSpaceDE w:val="0"/>
        <w:autoSpaceDN w:val="0"/>
        <w:adjustRightInd w:val="0"/>
        <w:ind w:firstLine="709"/>
        <w:rPr>
          <w:rFonts w:eastAsia="Calibri" w:cs="Times New Roman"/>
          <w:sz w:val="14"/>
          <w:szCs w:val="16"/>
        </w:rPr>
      </w:pPr>
    </w:p>
    <w:p w:rsidR="00E97D5B" w:rsidRPr="00D97580" w:rsidRDefault="00D02930" w:rsidP="00D0044B">
      <w:pPr>
        <w:pStyle w:val="ConsPlusNormal"/>
        <w:jc w:val="center"/>
        <w:outlineLvl w:val="3"/>
        <w:rPr>
          <w:rFonts w:ascii="Times New Roman" w:hAnsi="Times New Roman" w:cs="Times New Roman"/>
          <w:sz w:val="28"/>
          <w:szCs w:val="28"/>
        </w:rPr>
      </w:pPr>
      <w:r w:rsidRPr="00D97580">
        <w:rPr>
          <w:rFonts w:ascii="Times New Roman" w:hAnsi="Times New Roman" w:cs="Times New Roman"/>
          <w:sz w:val="28"/>
          <w:szCs w:val="28"/>
        </w:rPr>
        <w:lastRenderedPageBreak/>
        <w:t>"</w:t>
      </w:r>
      <w:r w:rsidR="00E97D5B" w:rsidRPr="00D97580">
        <w:rPr>
          <w:rFonts w:ascii="Times New Roman" w:hAnsi="Times New Roman" w:cs="Times New Roman"/>
          <w:sz w:val="28"/>
          <w:szCs w:val="28"/>
        </w:rPr>
        <w:t>Статья 180 Прочие доходы</w:t>
      </w:r>
    </w:p>
    <w:p w:rsidR="00E97D5B" w:rsidRPr="00E54869" w:rsidRDefault="00E97D5B" w:rsidP="00EA447E">
      <w:pPr>
        <w:widowControl w:val="0"/>
        <w:autoSpaceDE w:val="0"/>
        <w:autoSpaceDN w:val="0"/>
        <w:adjustRightInd w:val="0"/>
        <w:ind w:firstLine="709"/>
        <w:rPr>
          <w:rFonts w:eastAsia="Calibri" w:cs="Times New Roman"/>
          <w:sz w:val="14"/>
          <w:szCs w:val="16"/>
        </w:rPr>
      </w:pPr>
    </w:p>
    <w:p w:rsidR="00E97D5B" w:rsidRPr="00D97580" w:rsidRDefault="00E97D5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xml:space="preserve">Данная статья КОСГУ детализирована для целей ведения бюджетного учета администраторами доходов бюджетов, получателями бюджетных средств, администраторами источников финансирования дефицита бюджета, бухгалтерского учета государственными (муниципальными) бюджетными, автономными учреждениями подстатьями 181 </w:t>
      </w:r>
      <w:r w:rsidR="00E74C9D" w:rsidRPr="00D97580">
        <w:rPr>
          <w:rFonts w:eastAsia="Times New Roman" w:cs="Times New Roman"/>
          <w:sz w:val="28"/>
          <w:szCs w:val="28"/>
          <w:lang w:eastAsia="ru-RU"/>
        </w:rPr>
        <w:t>-</w:t>
      </w:r>
      <w:r w:rsidRPr="00D97580">
        <w:rPr>
          <w:rFonts w:eastAsia="Times New Roman" w:cs="Times New Roman"/>
          <w:sz w:val="28"/>
          <w:szCs w:val="28"/>
          <w:lang w:eastAsia="ru-RU"/>
        </w:rPr>
        <w:t xml:space="preserve"> 184, 189 КОСГУ.</w:t>
      </w:r>
    </w:p>
    <w:p w:rsidR="00E97D5B" w:rsidRPr="00E54869" w:rsidRDefault="00E97D5B" w:rsidP="00EA447E">
      <w:pPr>
        <w:widowControl w:val="0"/>
        <w:autoSpaceDE w:val="0"/>
        <w:autoSpaceDN w:val="0"/>
        <w:adjustRightInd w:val="0"/>
        <w:ind w:firstLine="709"/>
        <w:rPr>
          <w:rFonts w:eastAsia="Calibri" w:cs="Times New Roman"/>
          <w:sz w:val="14"/>
          <w:szCs w:val="16"/>
        </w:rPr>
      </w:pPr>
    </w:p>
    <w:p w:rsidR="00E97D5B" w:rsidRPr="00D97580" w:rsidRDefault="00E97D5B" w:rsidP="00D0044B">
      <w:pPr>
        <w:widowControl w:val="0"/>
        <w:autoSpaceDE w:val="0"/>
        <w:autoSpaceDN w:val="0"/>
        <w:ind w:firstLine="0"/>
        <w:contextualSpacing w:val="0"/>
        <w:jc w:val="center"/>
        <w:outlineLvl w:val="3"/>
        <w:rPr>
          <w:rFonts w:eastAsia="Times New Roman" w:cs="Times New Roman"/>
          <w:sz w:val="28"/>
          <w:szCs w:val="28"/>
          <w:lang w:eastAsia="ru-RU"/>
        </w:rPr>
      </w:pPr>
      <w:r w:rsidRPr="00D97580">
        <w:rPr>
          <w:rFonts w:eastAsia="Times New Roman" w:cs="Times New Roman"/>
          <w:sz w:val="28"/>
          <w:szCs w:val="28"/>
          <w:lang w:eastAsia="ru-RU"/>
        </w:rPr>
        <w:t>Статья 181 Невыясненные поступления</w:t>
      </w:r>
    </w:p>
    <w:p w:rsidR="00E97D5B" w:rsidRPr="00E54869" w:rsidRDefault="00E97D5B" w:rsidP="00EA447E">
      <w:pPr>
        <w:widowControl w:val="0"/>
        <w:autoSpaceDE w:val="0"/>
        <w:autoSpaceDN w:val="0"/>
        <w:adjustRightInd w:val="0"/>
        <w:ind w:firstLine="709"/>
        <w:rPr>
          <w:rFonts w:eastAsia="Calibri" w:cs="Times New Roman"/>
          <w:sz w:val="14"/>
          <w:szCs w:val="16"/>
        </w:rPr>
      </w:pPr>
    </w:p>
    <w:p w:rsidR="00E97D5B" w:rsidRPr="00D97580" w:rsidRDefault="00E97D5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платежи, подлежащие отнесению к невыясненным поступлениям, зачисляемым в бюджеты бюджетной системы Российской Федерации.</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widowControl w:val="0"/>
        <w:autoSpaceDE w:val="0"/>
        <w:autoSpaceDN w:val="0"/>
        <w:ind w:firstLine="0"/>
        <w:contextualSpacing w:val="0"/>
        <w:jc w:val="center"/>
        <w:outlineLvl w:val="3"/>
        <w:rPr>
          <w:rFonts w:eastAsia="Times New Roman" w:cs="Times New Roman"/>
          <w:sz w:val="28"/>
          <w:szCs w:val="28"/>
          <w:lang w:eastAsia="ru-RU"/>
        </w:rPr>
      </w:pPr>
      <w:r w:rsidRPr="00D97580">
        <w:rPr>
          <w:rFonts w:eastAsia="Times New Roman" w:cs="Times New Roman"/>
          <w:sz w:val="28"/>
          <w:szCs w:val="28"/>
          <w:lang w:eastAsia="ru-RU"/>
        </w:rPr>
        <w:t xml:space="preserve">Статья 182 Доходы от безвозмездного права пользования </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в виде разницы между суммой арендных платежей по соглашению о безвозмездном пользовании (об аренде на льготных условиях) и суммой справедливой стоимости арендных платежей.</w:t>
      </w:r>
    </w:p>
    <w:p w:rsidR="00E97D5B" w:rsidRPr="00D97580" w:rsidRDefault="00E97D5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Для отражения кассовых поступлений и выбытий данная подстатья КОСГУ не применяется.</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widowControl w:val="0"/>
        <w:autoSpaceDE w:val="0"/>
        <w:autoSpaceDN w:val="0"/>
        <w:ind w:firstLine="0"/>
        <w:contextualSpacing w:val="0"/>
        <w:jc w:val="center"/>
        <w:outlineLvl w:val="3"/>
        <w:rPr>
          <w:rFonts w:eastAsia="Times New Roman" w:cs="Times New Roman"/>
          <w:sz w:val="28"/>
          <w:szCs w:val="28"/>
          <w:lang w:eastAsia="ru-RU"/>
        </w:rPr>
      </w:pPr>
      <w:r w:rsidRPr="00D97580">
        <w:rPr>
          <w:rFonts w:eastAsia="Times New Roman" w:cs="Times New Roman"/>
          <w:sz w:val="28"/>
          <w:szCs w:val="28"/>
          <w:lang w:eastAsia="ru-RU"/>
        </w:rPr>
        <w:t>Статья 183 Доходы от субсидии на иные цели</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lastRenderedPageBreak/>
        <w:t>На данную подстатью КОСГУ относятся доходы, получаемые государственными (муниципальными) учреждениями из соответствующих бюджетов, от субсидии на иные цели.</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widowControl w:val="0"/>
        <w:autoSpaceDE w:val="0"/>
        <w:autoSpaceDN w:val="0"/>
        <w:ind w:firstLine="0"/>
        <w:contextualSpacing w:val="0"/>
        <w:jc w:val="center"/>
        <w:outlineLvl w:val="3"/>
        <w:rPr>
          <w:rFonts w:eastAsia="Times New Roman" w:cs="Times New Roman"/>
          <w:sz w:val="28"/>
          <w:szCs w:val="28"/>
          <w:lang w:eastAsia="ru-RU"/>
        </w:rPr>
      </w:pPr>
      <w:r w:rsidRPr="00D97580">
        <w:rPr>
          <w:rFonts w:eastAsia="Times New Roman" w:cs="Times New Roman"/>
          <w:sz w:val="28"/>
          <w:szCs w:val="28"/>
          <w:lang w:eastAsia="ru-RU"/>
        </w:rPr>
        <w:t>Статья 184 Доходы от субсидии на осуществление капитальных вложений</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доходы от субсидии на осуществление капитальных вложений, получаемые государственными (муниципальными) учреждениями из соответствующих бюджетов.</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widowControl w:val="0"/>
        <w:autoSpaceDE w:val="0"/>
        <w:autoSpaceDN w:val="0"/>
        <w:ind w:firstLine="0"/>
        <w:contextualSpacing w:val="0"/>
        <w:jc w:val="center"/>
        <w:outlineLvl w:val="3"/>
        <w:rPr>
          <w:rFonts w:eastAsia="Times New Roman" w:cs="Times New Roman"/>
          <w:sz w:val="28"/>
          <w:szCs w:val="28"/>
          <w:lang w:eastAsia="ru-RU"/>
        </w:rPr>
      </w:pPr>
      <w:r w:rsidRPr="00D97580">
        <w:rPr>
          <w:rFonts w:eastAsia="Times New Roman" w:cs="Times New Roman"/>
          <w:sz w:val="28"/>
          <w:szCs w:val="28"/>
          <w:lang w:eastAsia="ru-RU"/>
        </w:rPr>
        <w:t>Статья 189 Иные доходы</w:t>
      </w:r>
    </w:p>
    <w:p w:rsidR="00E97D5B" w:rsidRPr="00D97580" w:rsidRDefault="00E97D5B" w:rsidP="00EA447E">
      <w:pPr>
        <w:widowControl w:val="0"/>
        <w:autoSpaceDE w:val="0"/>
        <w:autoSpaceDN w:val="0"/>
        <w:adjustRightInd w:val="0"/>
        <w:ind w:firstLine="709"/>
        <w:rPr>
          <w:rFonts w:eastAsia="Calibri" w:cs="Times New Roman"/>
          <w:sz w:val="16"/>
          <w:szCs w:val="16"/>
        </w:rPr>
      </w:pPr>
    </w:p>
    <w:p w:rsidR="00E97D5B" w:rsidRPr="00D97580" w:rsidRDefault="00E97D5B" w:rsidP="00D0044B">
      <w:pPr>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На данную подстатью КОСГУ относятся прочие неналоговые доходы, не отнесенные на другие статьи КОСГУ группы 100 </w:t>
      </w:r>
      <w:r w:rsidR="00D97580">
        <w:rPr>
          <w:rFonts w:eastAsia="Calibri" w:cs="Times New Roman"/>
          <w:sz w:val="28"/>
          <w:szCs w:val="28"/>
        </w:rPr>
        <w:t>"</w:t>
      </w:r>
      <w:r w:rsidRPr="00D97580">
        <w:rPr>
          <w:rFonts w:eastAsia="Calibri" w:cs="Times New Roman"/>
          <w:sz w:val="28"/>
          <w:szCs w:val="28"/>
        </w:rPr>
        <w:t>Доходы</w:t>
      </w:r>
      <w:r w:rsidR="00D97580">
        <w:rPr>
          <w:rFonts w:eastAsia="Calibri" w:cs="Times New Roman"/>
          <w:sz w:val="28"/>
          <w:szCs w:val="28"/>
        </w:rPr>
        <w:t>"</w:t>
      </w:r>
      <w:r w:rsidRPr="00D97580">
        <w:rPr>
          <w:rFonts w:eastAsia="Calibri" w:cs="Times New Roman"/>
          <w:sz w:val="28"/>
          <w:szCs w:val="28"/>
        </w:rPr>
        <w:t xml:space="preserve"> и подстатьи 181 </w:t>
      </w:r>
      <w:r w:rsidR="00E74C9D" w:rsidRPr="00D97580">
        <w:rPr>
          <w:rFonts w:eastAsia="Calibri" w:cs="Times New Roman"/>
          <w:sz w:val="28"/>
          <w:szCs w:val="28"/>
        </w:rPr>
        <w:t>-</w:t>
      </w:r>
      <w:r w:rsidRPr="00D97580">
        <w:rPr>
          <w:rFonts w:eastAsia="Calibri" w:cs="Times New Roman"/>
          <w:sz w:val="28"/>
          <w:szCs w:val="28"/>
        </w:rPr>
        <w:t xml:space="preserve"> 184.";</w:t>
      </w:r>
    </w:p>
    <w:p w:rsidR="007A31B4" w:rsidRPr="00D97580" w:rsidRDefault="007A31B4" w:rsidP="00D0044B">
      <w:pPr>
        <w:widowControl w:val="0"/>
        <w:autoSpaceDE w:val="0"/>
        <w:autoSpaceDN w:val="0"/>
        <w:adjustRightInd w:val="0"/>
        <w:ind w:firstLine="709"/>
        <w:rPr>
          <w:rFonts w:eastAsia="Calibri" w:cs="Times New Roman"/>
          <w:sz w:val="16"/>
          <w:szCs w:val="16"/>
        </w:rPr>
      </w:pPr>
    </w:p>
    <w:p w:rsidR="007A31B4" w:rsidRPr="00D97580" w:rsidRDefault="007A31B4" w:rsidP="00D0044B">
      <w:pPr>
        <w:widowControl w:val="0"/>
        <w:autoSpaceDE w:val="0"/>
        <w:autoSpaceDN w:val="0"/>
        <w:adjustRightInd w:val="0"/>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w:t>
      </w:r>
      <w:r w:rsidR="0086399E" w:rsidRPr="00D97580">
        <w:rPr>
          <w:rFonts w:cs="Times New Roman"/>
          <w:sz w:val="28"/>
          <w:szCs w:val="28"/>
        </w:rPr>
        <w:t>2</w:t>
      </w:r>
      <w:r w:rsidRPr="00D97580">
        <w:rPr>
          <w:rFonts w:cs="Times New Roman"/>
          <w:sz w:val="28"/>
          <w:szCs w:val="28"/>
        </w:rPr>
        <w:t xml:space="preserve">. </w:t>
      </w:r>
      <w:r w:rsidR="006E4F98" w:rsidRPr="00D97580">
        <w:rPr>
          <w:rFonts w:cs="Times New Roman"/>
          <w:sz w:val="28"/>
          <w:szCs w:val="28"/>
        </w:rPr>
        <w:t>В группе</w:t>
      </w:r>
      <w:r w:rsidR="00956385" w:rsidRPr="00D97580">
        <w:rPr>
          <w:rFonts w:cs="Times New Roman"/>
          <w:sz w:val="28"/>
          <w:szCs w:val="28"/>
        </w:rPr>
        <w:t xml:space="preserve"> </w:t>
      </w:r>
      <w:r w:rsidR="0086399E" w:rsidRPr="00D97580">
        <w:rPr>
          <w:rFonts w:cs="Times New Roman"/>
          <w:sz w:val="28"/>
          <w:szCs w:val="28"/>
        </w:rPr>
        <w:t>200 "Расходы</w:t>
      </w:r>
      <w:r w:rsidR="00422CE0">
        <w:rPr>
          <w:rFonts w:cs="Times New Roman"/>
          <w:sz w:val="28"/>
          <w:szCs w:val="28"/>
        </w:rPr>
        <w:t>"</w:t>
      </w:r>
      <w:r w:rsidR="0086399E" w:rsidRPr="00D97580">
        <w:rPr>
          <w:rFonts w:cs="Times New Roman"/>
          <w:sz w:val="28"/>
          <w:szCs w:val="28"/>
        </w:rPr>
        <w:t>:</w:t>
      </w:r>
    </w:p>
    <w:p w:rsidR="0086399E" w:rsidRPr="00D97580" w:rsidRDefault="0086399E" w:rsidP="00D0044B">
      <w:pPr>
        <w:widowControl w:val="0"/>
        <w:autoSpaceDE w:val="0"/>
        <w:autoSpaceDN w:val="0"/>
        <w:adjustRightInd w:val="0"/>
        <w:ind w:firstLine="709"/>
        <w:rPr>
          <w:rFonts w:eastAsia="Calibri" w:cs="Times New Roman"/>
          <w:sz w:val="16"/>
          <w:szCs w:val="16"/>
        </w:rPr>
      </w:pPr>
    </w:p>
    <w:p w:rsidR="006C55D7" w:rsidRPr="00D97580" w:rsidRDefault="0086399E" w:rsidP="00D0044B">
      <w:pPr>
        <w:widowControl w:val="0"/>
        <w:autoSpaceDE w:val="0"/>
        <w:autoSpaceDN w:val="0"/>
        <w:adjustRightInd w:val="0"/>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 xml:space="preserve">.2.1. </w:t>
      </w:r>
      <w:r w:rsidR="006E4F98" w:rsidRPr="00D97580">
        <w:rPr>
          <w:rFonts w:cs="Times New Roman"/>
          <w:sz w:val="28"/>
          <w:szCs w:val="28"/>
        </w:rPr>
        <w:t xml:space="preserve">В статье </w:t>
      </w:r>
      <w:r w:rsidR="006C55D7" w:rsidRPr="00D97580">
        <w:rPr>
          <w:rFonts w:cs="Times New Roman"/>
          <w:sz w:val="28"/>
          <w:szCs w:val="28"/>
        </w:rPr>
        <w:t>220 "Оплата работ, услуг"</w:t>
      </w:r>
      <w:r w:rsidR="009E0735" w:rsidRPr="00D97580">
        <w:rPr>
          <w:rFonts w:cs="Times New Roman"/>
          <w:sz w:val="28"/>
          <w:szCs w:val="28"/>
        </w:rPr>
        <w:t>:</w:t>
      </w:r>
    </w:p>
    <w:p w:rsidR="009E0735" w:rsidRPr="00D97580" w:rsidRDefault="009E0735" w:rsidP="00D0044B">
      <w:pPr>
        <w:widowControl w:val="0"/>
        <w:autoSpaceDE w:val="0"/>
        <w:autoSpaceDN w:val="0"/>
        <w:adjustRightInd w:val="0"/>
        <w:ind w:firstLine="0"/>
        <w:rPr>
          <w:rFonts w:eastAsia="Calibri" w:cs="Times New Roman"/>
          <w:sz w:val="16"/>
          <w:szCs w:val="16"/>
        </w:rPr>
      </w:pPr>
    </w:p>
    <w:p w:rsidR="009E0735" w:rsidRPr="00D97580" w:rsidRDefault="00956385" w:rsidP="00D0044B">
      <w:pPr>
        <w:widowControl w:val="0"/>
        <w:autoSpaceDE w:val="0"/>
        <w:autoSpaceDN w:val="0"/>
        <w:adjustRightInd w:val="0"/>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.2.1.</w:t>
      </w:r>
      <w:r w:rsidR="00EF744E">
        <w:rPr>
          <w:rFonts w:cs="Times New Roman"/>
          <w:sz w:val="28"/>
          <w:szCs w:val="28"/>
        </w:rPr>
        <w:t>1</w:t>
      </w:r>
      <w:r w:rsidRPr="00D97580">
        <w:rPr>
          <w:rFonts w:cs="Times New Roman"/>
          <w:sz w:val="28"/>
          <w:szCs w:val="28"/>
        </w:rPr>
        <w:t xml:space="preserve">. </w:t>
      </w:r>
      <w:r w:rsidR="006F590B">
        <w:rPr>
          <w:rFonts w:cs="Times New Roman"/>
          <w:sz w:val="28"/>
          <w:szCs w:val="28"/>
        </w:rPr>
        <w:t>В а</w:t>
      </w:r>
      <w:r w:rsidR="00336544" w:rsidRPr="00D97580">
        <w:rPr>
          <w:rFonts w:cs="Times New Roman"/>
          <w:sz w:val="28"/>
          <w:szCs w:val="28"/>
        </w:rPr>
        <w:t>бзац</w:t>
      </w:r>
      <w:r w:rsidR="006F590B">
        <w:rPr>
          <w:rFonts w:cs="Times New Roman"/>
          <w:sz w:val="28"/>
          <w:szCs w:val="28"/>
        </w:rPr>
        <w:t>е</w:t>
      </w:r>
      <w:r w:rsidR="00336544" w:rsidRPr="00D97580">
        <w:rPr>
          <w:rFonts w:cs="Times New Roman"/>
          <w:sz w:val="28"/>
          <w:szCs w:val="28"/>
        </w:rPr>
        <w:t xml:space="preserve"> перв</w:t>
      </w:r>
      <w:r w:rsidR="006F590B">
        <w:rPr>
          <w:rFonts w:cs="Times New Roman"/>
          <w:sz w:val="28"/>
          <w:szCs w:val="28"/>
        </w:rPr>
        <w:t>ом</w:t>
      </w:r>
      <w:r w:rsidR="00336544" w:rsidRPr="00D97580">
        <w:rPr>
          <w:rFonts w:cs="Times New Roman"/>
          <w:sz w:val="28"/>
          <w:szCs w:val="28"/>
        </w:rPr>
        <w:t xml:space="preserve"> </w:t>
      </w:r>
      <w:r w:rsidR="006F590B">
        <w:rPr>
          <w:rFonts w:cs="Times New Roman"/>
          <w:sz w:val="28"/>
          <w:szCs w:val="28"/>
        </w:rPr>
        <w:t>цифры "226" заменить цифрами "229"</w:t>
      </w:r>
      <w:r w:rsidR="00336544" w:rsidRPr="00D97580">
        <w:rPr>
          <w:rFonts w:cs="Times New Roman"/>
          <w:sz w:val="28"/>
          <w:szCs w:val="28"/>
        </w:rPr>
        <w:t>:</w:t>
      </w:r>
    </w:p>
    <w:p w:rsidR="00336544" w:rsidRPr="00D97580" w:rsidRDefault="00336544" w:rsidP="00D0044B">
      <w:pPr>
        <w:widowControl w:val="0"/>
        <w:autoSpaceDE w:val="0"/>
        <w:autoSpaceDN w:val="0"/>
        <w:adjustRightInd w:val="0"/>
        <w:ind w:firstLine="709"/>
        <w:rPr>
          <w:rFonts w:eastAsia="Calibri" w:cs="Times New Roman"/>
          <w:szCs w:val="24"/>
        </w:rPr>
      </w:pPr>
    </w:p>
    <w:p w:rsidR="003D269F" w:rsidRPr="00D97580" w:rsidRDefault="00156427" w:rsidP="00D0044B">
      <w:pPr>
        <w:widowControl w:val="0"/>
        <w:autoSpaceDE w:val="0"/>
        <w:autoSpaceDN w:val="0"/>
        <w:adjustRightInd w:val="0"/>
        <w:ind w:firstLine="709"/>
        <w:rPr>
          <w:rFonts w:cs="Times New Roman"/>
          <w:sz w:val="28"/>
          <w:szCs w:val="28"/>
        </w:rPr>
      </w:pPr>
      <w:r w:rsidRPr="00D97580">
        <w:rPr>
          <w:rFonts w:cs="Times New Roman"/>
          <w:sz w:val="28"/>
          <w:szCs w:val="28"/>
        </w:rPr>
        <w:lastRenderedPageBreak/>
        <w:t>1.</w:t>
      </w:r>
      <w:r w:rsidR="00241FDE" w:rsidRPr="00D97580">
        <w:rPr>
          <w:rFonts w:cs="Times New Roman"/>
          <w:sz w:val="28"/>
          <w:szCs w:val="28"/>
        </w:rPr>
        <w:t>3</w:t>
      </w:r>
      <w:r w:rsidRPr="00D97580">
        <w:rPr>
          <w:rFonts w:cs="Times New Roman"/>
          <w:sz w:val="28"/>
          <w:szCs w:val="28"/>
        </w:rPr>
        <w:t>.2.1.</w:t>
      </w:r>
      <w:r w:rsidR="00EF744E">
        <w:rPr>
          <w:rFonts w:cs="Times New Roman"/>
          <w:sz w:val="28"/>
          <w:szCs w:val="28"/>
        </w:rPr>
        <w:t>2</w:t>
      </w:r>
      <w:r w:rsidRPr="00D97580">
        <w:rPr>
          <w:rFonts w:cs="Times New Roman"/>
          <w:sz w:val="28"/>
          <w:szCs w:val="28"/>
        </w:rPr>
        <w:t xml:space="preserve">. </w:t>
      </w:r>
      <w:r w:rsidR="003D269F" w:rsidRPr="00D97580">
        <w:rPr>
          <w:rFonts w:cs="Times New Roman"/>
          <w:sz w:val="28"/>
          <w:szCs w:val="28"/>
        </w:rPr>
        <w:t>Подстатью "224" изложить в следующей редакции:</w:t>
      </w:r>
    </w:p>
    <w:p w:rsidR="00DD5E65" w:rsidRPr="00D97580" w:rsidRDefault="00DD5E65" w:rsidP="00EA447E">
      <w:pPr>
        <w:widowControl w:val="0"/>
        <w:autoSpaceDE w:val="0"/>
        <w:autoSpaceDN w:val="0"/>
        <w:adjustRightInd w:val="0"/>
        <w:ind w:firstLine="709"/>
        <w:rPr>
          <w:rFonts w:eastAsia="Calibri" w:cs="Times New Roman"/>
          <w:szCs w:val="24"/>
        </w:rPr>
      </w:pPr>
    </w:p>
    <w:p w:rsidR="003D269F" w:rsidRPr="00D97580" w:rsidRDefault="003D269F" w:rsidP="00D0044B">
      <w:pPr>
        <w:autoSpaceDE w:val="0"/>
        <w:autoSpaceDN w:val="0"/>
        <w:adjustRightInd w:val="0"/>
        <w:jc w:val="center"/>
        <w:outlineLvl w:val="4"/>
        <w:rPr>
          <w:rFonts w:cs="Times New Roman"/>
          <w:sz w:val="28"/>
          <w:szCs w:val="28"/>
        </w:rPr>
      </w:pPr>
      <w:r w:rsidRPr="00D97580">
        <w:rPr>
          <w:rFonts w:cs="Times New Roman"/>
          <w:sz w:val="28"/>
          <w:szCs w:val="28"/>
        </w:rPr>
        <w:t>"Подстатья 224 Арендная плата за пользование имуществом</w:t>
      </w:r>
    </w:p>
    <w:p w:rsidR="003D269F" w:rsidRPr="00D97580" w:rsidRDefault="003D269F" w:rsidP="00D0044B">
      <w:pPr>
        <w:autoSpaceDE w:val="0"/>
        <w:autoSpaceDN w:val="0"/>
        <w:adjustRightInd w:val="0"/>
        <w:ind w:firstLine="709"/>
        <w:jc w:val="center"/>
        <w:outlineLvl w:val="0"/>
        <w:rPr>
          <w:rFonts w:cs="Times New Roman"/>
          <w:sz w:val="28"/>
          <w:szCs w:val="28"/>
        </w:rPr>
      </w:pPr>
      <w:r w:rsidRPr="00D97580">
        <w:rPr>
          <w:rFonts w:cs="Times New Roman"/>
          <w:sz w:val="28"/>
          <w:szCs w:val="28"/>
        </w:rPr>
        <w:t>(за исключением земельных участков и других обособленных природных объектов)</w:t>
      </w:r>
    </w:p>
    <w:p w:rsidR="003D269F" w:rsidRPr="00D97580" w:rsidRDefault="003D269F" w:rsidP="00D0044B">
      <w:pPr>
        <w:widowControl w:val="0"/>
        <w:autoSpaceDE w:val="0"/>
        <w:autoSpaceDN w:val="0"/>
        <w:adjustRightInd w:val="0"/>
        <w:ind w:firstLine="709"/>
        <w:rPr>
          <w:rFonts w:eastAsia="Calibri" w:cs="Times New Roman"/>
          <w:sz w:val="16"/>
          <w:szCs w:val="16"/>
        </w:rPr>
      </w:pPr>
    </w:p>
    <w:p w:rsidR="003D269F" w:rsidRPr="00D97580" w:rsidRDefault="003D269F" w:rsidP="00D0044B">
      <w:pPr>
        <w:widowControl w:val="0"/>
        <w:autoSpaceDE w:val="0"/>
        <w:autoSpaceDN w:val="0"/>
        <w:ind w:firstLine="540"/>
        <w:rPr>
          <w:rFonts w:eastAsia="Times New Roman" w:cs="Times New Roman"/>
          <w:sz w:val="28"/>
          <w:szCs w:val="28"/>
          <w:lang w:eastAsia="ru-RU"/>
        </w:rPr>
      </w:pPr>
      <w:r w:rsidRPr="00D97580">
        <w:rPr>
          <w:rFonts w:eastAsia="Times New Roman" w:cs="Times New Roman"/>
          <w:sz w:val="28"/>
          <w:szCs w:val="28"/>
          <w:lang w:eastAsia="ru-RU"/>
        </w:rPr>
        <w:t>На данную подстатью КОСГУ относятся расходы по оплате арендной платы в соответствии с заключенными договорами аренды (субаренды, имущественного найма, проката) объектов нефинансовых активов (за исключением земельных участков и других обособленных природных объектов).</w:t>
      </w:r>
    </w:p>
    <w:p w:rsidR="003D269F" w:rsidRPr="00D97580" w:rsidRDefault="003D269F" w:rsidP="00D0044B">
      <w:pPr>
        <w:widowControl w:val="0"/>
        <w:autoSpaceDE w:val="0"/>
        <w:autoSpaceDN w:val="0"/>
        <w:adjustRightInd w:val="0"/>
        <w:ind w:firstLine="709"/>
        <w:rPr>
          <w:rFonts w:cs="Times New Roman"/>
          <w:sz w:val="28"/>
          <w:szCs w:val="28"/>
        </w:rPr>
      </w:pPr>
      <w:r w:rsidRPr="00D97580">
        <w:rPr>
          <w:rFonts w:cs="Times New Roman"/>
          <w:sz w:val="28"/>
          <w:szCs w:val="28"/>
        </w:rPr>
        <w:t>По данной подстатье отражаются также расходы государственных (муниципальных) учреждений - арендаторов по уплате налога на добавленную стоимость, исчисленного ими как налоговыми агентами при исполнении обязательства по уплате арендных платежей согласно договору аренды имущества.";</w:t>
      </w:r>
    </w:p>
    <w:p w:rsidR="00156427" w:rsidRPr="00D97580" w:rsidRDefault="00156427" w:rsidP="00D0044B">
      <w:pPr>
        <w:widowControl w:val="0"/>
        <w:autoSpaceDE w:val="0"/>
        <w:autoSpaceDN w:val="0"/>
        <w:adjustRightInd w:val="0"/>
        <w:ind w:firstLine="709"/>
        <w:rPr>
          <w:rFonts w:eastAsia="Calibri" w:cs="Times New Roman"/>
          <w:sz w:val="16"/>
          <w:szCs w:val="16"/>
        </w:rPr>
      </w:pPr>
    </w:p>
    <w:p w:rsidR="00956385" w:rsidRPr="00D97580" w:rsidRDefault="003D269F"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 xml:space="preserve">. </w:t>
      </w:r>
      <w:r w:rsidR="00956385" w:rsidRPr="00D97580">
        <w:rPr>
          <w:rFonts w:ascii="Times New Roman" w:hAnsi="Times New Roman" w:cs="Times New Roman"/>
          <w:sz w:val="28"/>
          <w:szCs w:val="28"/>
        </w:rPr>
        <w:t>В подстатье 226 "Прочие работы, услуги":</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956385" w:rsidRPr="00D97580" w:rsidRDefault="00956385"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.1. Абзац седьмой исключить;</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956385" w:rsidRPr="00D97580" w:rsidRDefault="00956385"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lastRenderedPageBreak/>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.2. Абзацы восьмой - шестьдесят четвертый считать абзацами седьмым - шестьдесят третьим;</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956385" w:rsidRPr="00D97580" w:rsidRDefault="00956385"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.3. Абзацы девятый - четырнадцат</w:t>
      </w:r>
      <w:r w:rsidR="00B73E69" w:rsidRPr="00D97580">
        <w:rPr>
          <w:rFonts w:ascii="Times New Roman" w:hAnsi="Times New Roman" w:cs="Times New Roman"/>
          <w:sz w:val="28"/>
          <w:szCs w:val="28"/>
        </w:rPr>
        <w:t>ый</w:t>
      </w:r>
      <w:r w:rsidRPr="00D97580">
        <w:rPr>
          <w:rFonts w:ascii="Times New Roman" w:hAnsi="Times New Roman" w:cs="Times New Roman"/>
          <w:sz w:val="28"/>
          <w:szCs w:val="28"/>
        </w:rPr>
        <w:t xml:space="preserve"> исключить;</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956385" w:rsidRPr="00D97580" w:rsidRDefault="00956385"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.4. Абзацы пятнадцатый - шестьдесят третий считать абзацами девятым - пятьдесят седьмым;</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B73E69" w:rsidRPr="00D97580" w:rsidRDefault="00B73E69"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 xml:space="preserve">.5. Абзацы десятый </w:t>
      </w:r>
      <w:r w:rsidR="00574E56" w:rsidRPr="00D97580">
        <w:rPr>
          <w:rFonts w:ascii="Times New Roman" w:hAnsi="Times New Roman" w:cs="Times New Roman"/>
          <w:sz w:val="28"/>
          <w:szCs w:val="28"/>
        </w:rPr>
        <w:t>и</w:t>
      </w:r>
      <w:r w:rsidRPr="00D97580">
        <w:rPr>
          <w:rFonts w:ascii="Times New Roman" w:hAnsi="Times New Roman" w:cs="Times New Roman"/>
          <w:sz w:val="28"/>
          <w:szCs w:val="28"/>
        </w:rPr>
        <w:t xml:space="preserve"> одиннадцатый исключить;</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B73E69" w:rsidRPr="00D97580" w:rsidRDefault="00B73E69"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 xml:space="preserve">.6. Абзацы двенадцатый </w:t>
      </w:r>
      <w:r w:rsidR="00D90617" w:rsidRPr="00D97580">
        <w:rPr>
          <w:rFonts w:ascii="Times New Roman" w:hAnsi="Times New Roman" w:cs="Times New Roman"/>
          <w:sz w:val="28"/>
          <w:szCs w:val="28"/>
        </w:rPr>
        <w:t>-</w:t>
      </w:r>
      <w:r w:rsidRPr="00D97580">
        <w:rPr>
          <w:rFonts w:ascii="Times New Roman" w:hAnsi="Times New Roman" w:cs="Times New Roman"/>
          <w:sz w:val="28"/>
          <w:szCs w:val="28"/>
        </w:rPr>
        <w:t xml:space="preserve"> пятьдесят седьмой считать абзацами десятым </w:t>
      </w:r>
      <w:r w:rsidR="00D90617" w:rsidRPr="00D97580">
        <w:rPr>
          <w:rFonts w:ascii="Times New Roman" w:hAnsi="Times New Roman" w:cs="Times New Roman"/>
          <w:sz w:val="28"/>
          <w:szCs w:val="28"/>
        </w:rPr>
        <w:t>-</w:t>
      </w:r>
      <w:r w:rsidRPr="00D97580">
        <w:rPr>
          <w:rFonts w:ascii="Times New Roman" w:hAnsi="Times New Roman" w:cs="Times New Roman"/>
          <w:sz w:val="28"/>
          <w:szCs w:val="28"/>
        </w:rPr>
        <w:t xml:space="preserve"> пятьдесят пятым;</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956385" w:rsidRPr="00D97580" w:rsidRDefault="00956385"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w:t>
      </w:r>
      <w:r w:rsidR="00B73E69" w:rsidRPr="00D97580">
        <w:rPr>
          <w:rFonts w:ascii="Times New Roman" w:hAnsi="Times New Roman" w:cs="Times New Roman"/>
          <w:sz w:val="28"/>
          <w:szCs w:val="28"/>
        </w:rPr>
        <w:t>7</w:t>
      </w:r>
      <w:r w:rsidRPr="00D97580">
        <w:rPr>
          <w:rFonts w:ascii="Times New Roman" w:hAnsi="Times New Roman" w:cs="Times New Roman"/>
          <w:sz w:val="28"/>
          <w:szCs w:val="28"/>
        </w:rPr>
        <w:t xml:space="preserve">. Абзац </w:t>
      </w:r>
      <w:r w:rsidR="00B73E69" w:rsidRPr="00D97580">
        <w:rPr>
          <w:rFonts w:ascii="Times New Roman" w:hAnsi="Times New Roman" w:cs="Times New Roman"/>
          <w:sz w:val="28"/>
          <w:szCs w:val="28"/>
        </w:rPr>
        <w:t>девятнадцатый</w:t>
      </w:r>
      <w:r w:rsidRPr="00D97580">
        <w:rPr>
          <w:rFonts w:ascii="Times New Roman" w:hAnsi="Times New Roman" w:cs="Times New Roman"/>
          <w:sz w:val="28"/>
          <w:szCs w:val="28"/>
        </w:rPr>
        <w:t xml:space="preserve"> исключить;</w:t>
      </w:r>
    </w:p>
    <w:p w:rsidR="0011681D" w:rsidRPr="00D97580" w:rsidRDefault="0011681D" w:rsidP="00D0044B">
      <w:pPr>
        <w:widowControl w:val="0"/>
        <w:autoSpaceDE w:val="0"/>
        <w:autoSpaceDN w:val="0"/>
        <w:adjustRightInd w:val="0"/>
        <w:ind w:firstLine="709"/>
        <w:rPr>
          <w:rFonts w:eastAsia="Calibri" w:cs="Times New Roman"/>
          <w:sz w:val="16"/>
          <w:szCs w:val="16"/>
        </w:rPr>
      </w:pPr>
    </w:p>
    <w:p w:rsidR="003D269F" w:rsidRDefault="00956385"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.2.1.</w:t>
      </w:r>
      <w:r w:rsidR="00EF744E">
        <w:rPr>
          <w:rFonts w:ascii="Times New Roman" w:hAnsi="Times New Roman" w:cs="Times New Roman"/>
          <w:sz w:val="28"/>
          <w:szCs w:val="28"/>
        </w:rPr>
        <w:t>3</w:t>
      </w:r>
      <w:r w:rsidRPr="00D97580">
        <w:rPr>
          <w:rFonts w:ascii="Times New Roman" w:hAnsi="Times New Roman" w:cs="Times New Roman"/>
          <w:sz w:val="28"/>
          <w:szCs w:val="28"/>
        </w:rPr>
        <w:t>.</w:t>
      </w:r>
      <w:r w:rsidR="00B73E69" w:rsidRPr="00D97580">
        <w:rPr>
          <w:rFonts w:ascii="Times New Roman" w:hAnsi="Times New Roman" w:cs="Times New Roman"/>
          <w:sz w:val="28"/>
          <w:szCs w:val="28"/>
        </w:rPr>
        <w:t>8</w:t>
      </w:r>
      <w:r w:rsidRPr="00D97580">
        <w:rPr>
          <w:rFonts w:ascii="Times New Roman" w:hAnsi="Times New Roman" w:cs="Times New Roman"/>
          <w:sz w:val="28"/>
          <w:szCs w:val="28"/>
        </w:rPr>
        <w:t xml:space="preserve">. Абзацы </w:t>
      </w:r>
      <w:r w:rsidR="00B73E69" w:rsidRPr="00D97580">
        <w:rPr>
          <w:rFonts w:ascii="Times New Roman" w:hAnsi="Times New Roman" w:cs="Times New Roman"/>
          <w:sz w:val="28"/>
          <w:szCs w:val="28"/>
        </w:rPr>
        <w:t>двадцатый</w:t>
      </w:r>
      <w:r w:rsidRPr="00D97580">
        <w:rPr>
          <w:rFonts w:ascii="Times New Roman" w:hAnsi="Times New Roman" w:cs="Times New Roman"/>
          <w:sz w:val="28"/>
          <w:szCs w:val="28"/>
        </w:rPr>
        <w:t xml:space="preserve"> - пятьдесят </w:t>
      </w:r>
      <w:r w:rsidR="00B73E69" w:rsidRPr="00D97580">
        <w:rPr>
          <w:rFonts w:ascii="Times New Roman" w:hAnsi="Times New Roman" w:cs="Times New Roman"/>
          <w:sz w:val="28"/>
          <w:szCs w:val="28"/>
        </w:rPr>
        <w:t>пятый</w:t>
      </w:r>
      <w:r w:rsidRPr="00D97580">
        <w:rPr>
          <w:rFonts w:ascii="Times New Roman" w:hAnsi="Times New Roman" w:cs="Times New Roman"/>
          <w:sz w:val="28"/>
          <w:szCs w:val="28"/>
        </w:rPr>
        <w:t xml:space="preserve"> считать абзацами </w:t>
      </w:r>
      <w:r w:rsidR="00B73E69" w:rsidRPr="00D97580">
        <w:rPr>
          <w:rFonts w:ascii="Times New Roman" w:hAnsi="Times New Roman" w:cs="Times New Roman"/>
          <w:sz w:val="28"/>
          <w:szCs w:val="28"/>
        </w:rPr>
        <w:t>девятнадцатым</w:t>
      </w:r>
      <w:r w:rsidRPr="00D97580">
        <w:rPr>
          <w:rFonts w:ascii="Times New Roman" w:hAnsi="Times New Roman" w:cs="Times New Roman"/>
          <w:sz w:val="28"/>
          <w:szCs w:val="28"/>
        </w:rPr>
        <w:t xml:space="preserve"> - пятьдесят </w:t>
      </w:r>
      <w:r w:rsidR="00B73E69" w:rsidRPr="00D97580">
        <w:rPr>
          <w:rFonts w:ascii="Times New Roman" w:hAnsi="Times New Roman" w:cs="Times New Roman"/>
          <w:sz w:val="28"/>
          <w:szCs w:val="28"/>
        </w:rPr>
        <w:t>четвертым</w:t>
      </w:r>
      <w:r w:rsidRPr="00D97580">
        <w:rPr>
          <w:rFonts w:ascii="Times New Roman" w:hAnsi="Times New Roman" w:cs="Times New Roman"/>
          <w:sz w:val="28"/>
          <w:szCs w:val="28"/>
        </w:rPr>
        <w:t>;</w:t>
      </w:r>
    </w:p>
    <w:p w:rsidR="00EF744E" w:rsidRDefault="00EF744E" w:rsidP="00D0044B">
      <w:pPr>
        <w:pStyle w:val="ConsPlusNormal"/>
        <w:ind w:firstLine="709"/>
        <w:jc w:val="both"/>
        <w:rPr>
          <w:rFonts w:ascii="Times New Roman" w:hAnsi="Times New Roman" w:cs="Times New Roman"/>
          <w:sz w:val="28"/>
          <w:szCs w:val="28"/>
        </w:rPr>
      </w:pPr>
    </w:p>
    <w:p w:rsidR="00EF744E" w:rsidRPr="00D97580" w:rsidRDefault="00EF744E" w:rsidP="00EF744E">
      <w:pPr>
        <w:widowControl w:val="0"/>
        <w:autoSpaceDE w:val="0"/>
        <w:autoSpaceDN w:val="0"/>
        <w:adjustRightInd w:val="0"/>
        <w:ind w:firstLine="709"/>
        <w:rPr>
          <w:rFonts w:cs="Times New Roman"/>
          <w:sz w:val="28"/>
          <w:szCs w:val="28"/>
        </w:rPr>
      </w:pPr>
      <w:r w:rsidRPr="00D97580">
        <w:rPr>
          <w:rFonts w:cs="Times New Roman"/>
          <w:sz w:val="28"/>
          <w:szCs w:val="28"/>
        </w:rPr>
        <w:t>1.3.2.1.</w:t>
      </w:r>
      <w:r>
        <w:rPr>
          <w:rFonts w:cs="Times New Roman"/>
          <w:sz w:val="28"/>
          <w:szCs w:val="28"/>
        </w:rPr>
        <w:t>4</w:t>
      </w:r>
      <w:r w:rsidRPr="00D97580">
        <w:rPr>
          <w:rFonts w:cs="Times New Roman"/>
          <w:sz w:val="28"/>
          <w:szCs w:val="28"/>
        </w:rPr>
        <w:t>. Дополнить подстатьями "227 - 229" следующего содержания:</w:t>
      </w:r>
    </w:p>
    <w:p w:rsidR="00EF744E" w:rsidRPr="00D97580" w:rsidRDefault="00EF744E" w:rsidP="00EF744E">
      <w:pPr>
        <w:widowControl w:val="0"/>
        <w:autoSpaceDE w:val="0"/>
        <w:autoSpaceDN w:val="0"/>
        <w:adjustRightInd w:val="0"/>
        <w:ind w:firstLine="709"/>
        <w:rPr>
          <w:rFonts w:eastAsia="Calibri" w:cs="Times New Roman"/>
          <w:sz w:val="16"/>
          <w:szCs w:val="16"/>
        </w:rPr>
      </w:pPr>
    </w:p>
    <w:p w:rsidR="00EF744E" w:rsidRPr="00D97580" w:rsidRDefault="00EF744E" w:rsidP="00EF744E">
      <w:pPr>
        <w:autoSpaceDE w:val="0"/>
        <w:autoSpaceDN w:val="0"/>
        <w:adjustRightInd w:val="0"/>
        <w:ind w:firstLine="709"/>
        <w:jc w:val="center"/>
        <w:outlineLvl w:val="0"/>
        <w:rPr>
          <w:rFonts w:eastAsia="Calibri" w:cs="Times New Roman"/>
          <w:sz w:val="28"/>
          <w:szCs w:val="28"/>
        </w:rPr>
      </w:pPr>
      <w:r w:rsidRPr="00D97580">
        <w:rPr>
          <w:rFonts w:cs="Times New Roman"/>
          <w:sz w:val="28"/>
          <w:szCs w:val="28"/>
        </w:rPr>
        <w:t>"</w:t>
      </w:r>
      <w:r w:rsidRPr="00D97580">
        <w:rPr>
          <w:rFonts w:eastAsia="Calibri" w:cs="Times New Roman"/>
          <w:sz w:val="28"/>
          <w:szCs w:val="28"/>
        </w:rPr>
        <w:t>Подстатья 227 Страхование</w:t>
      </w:r>
    </w:p>
    <w:p w:rsidR="00EF744E" w:rsidRPr="00D97580" w:rsidRDefault="00EF744E" w:rsidP="00EF744E">
      <w:pPr>
        <w:widowControl w:val="0"/>
        <w:autoSpaceDE w:val="0"/>
        <w:autoSpaceDN w:val="0"/>
        <w:adjustRightInd w:val="0"/>
        <w:ind w:firstLine="709"/>
        <w:rPr>
          <w:rFonts w:eastAsia="Calibri" w:cs="Times New Roman"/>
          <w:sz w:val="16"/>
          <w:szCs w:val="16"/>
        </w:rPr>
      </w:pP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расходы на уплату страховых премий (страховых взносов) по договорам страхования, заключенным со страховыми организациями.</w:t>
      </w:r>
    </w:p>
    <w:p w:rsidR="00EF744E" w:rsidRPr="00D97580" w:rsidRDefault="00EF744E" w:rsidP="00EF744E">
      <w:pPr>
        <w:widowControl w:val="0"/>
        <w:autoSpaceDE w:val="0"/>
        <w:autoSpaceDN w:val="0"/>
        <w:adjustRightInd w:val="0"/>
        <w:ind w:firstLine="709"/>
        <w:rPr>
          <w:rFonts w:eastAsia="Calibri" w:cs="Times New Roman"/>
          <w:sz w:val="16"/>
          <w:szCs w:val="16"/>
        </w:rPr>
      </w:pPr>
    </w:p>
    <w:p w:rsidR="00EF744E" w:rsidRPr="00D97580" w:rsidRDefault="00EF744E" w:rsidP="00EF744E">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lastRenderedPageBreak/>
        <w:t>Подстатья 228 Услуги, работы для целей капитальных вложений</w:t>
      </w:r>
    </w:p>
    <w:p w:rsidR="00EF744E" w:rsidRPr="00D97580" w:rsidRDefault="00EF744E" w:rsidP="00EF744E">
      <w:pPr>
        <w:widowControl w:val="0"/>
        <w:autoSpaceDE w:val="0"/>
        <w:autoSpaceDN w:val="0"/>
        <w:adjustRightInd w:val="0"/>
        <w:ind w:firstLine="709"/>
        <w:rPr>
          <w:rFonts w:eastAsia="Calibri" w:cs="Times New Roman"/>
          <w:sz w:val="16"/>
          <w:szCs w:val="16"/>
        </w:rPr>
      </w:pP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расходы на приобретение услуг, работ для целей капитальных вложений, в том числе:</w:t>
      </w: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разработку проектной и сметной документации для строительства, реконструкции объектов нефинансовых активов;</w:t>
      </w: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расходы по возмещению затрат государственных (муниципальных) учреждений на содержание дирекций (единых дирекций) строительства и проведение указанными дирекциями строительного контроля, предусмотренных сметной стоимостью строительства;</w:t>
      </w: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объектов капитального строительства, оплату демонтажных работ (снос строений, перенос коммуникаций и тому подобное);</w:t>
      </w: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 установку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w:t>
      </w:r>
      <w:r w:rsidRPr="00D97580">
        <w:rPr>
          <w:rFonts w:eastAsia="Calibri" w:cs="Times New Roman"/>
          <w:sz w:val="28"/>
          <w:szCs w:val="28"/>
        </w:rPr>
        <w:lastRenderedPageBreak/>
        <w:t>контроля доступа и иных аналогичных систем, в том числе обустройство "тревожной кнопки", а также работы по модернизации указанных систем (за исключением стоимости основных средств, необходимых для проведения модернизации и поставляемых исполнителем, расходы на оплату которых следует отражать по статье КОСГУ 310 "Увеличение стоимости основных средств");</w:t>
      </w: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пусконаладочные работы "вхолостую" (расходы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 осуществляемые в рамках бюджетных инвестиций);</w:t>
      </w: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монтажные работы по оборудованию, требующему монтажа, в случае если данные работы не предусмотрены договорами поставки, договорами (государственными (муниципальными) контрактами) на строительство, реконструкцию, техническое перевооружение, дооборудование объектов;</w:t>
      </w:r>
    </w:p>
    <w:p w:rsidR="00EF744E" w:rsidRPr="00D97580" w:rsidRDefault="00EF744E" w:rsidP="00EF744E">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иные расходы, формирующие капитальные вложения в приобретаемый (создаваемый) объект недвижимости.</w:t>
      </w:r>
    </w:p>
    <w:p w:rsidR="00EF744E" w:rsidRPr="00A958B3" w:rsidRDefault="00EF744E" w:rsidP="00EF744E">
      <w:pPr>
        <w:widowControl w:val="0"/>
        <w:autoSpaceDE w:val="0"/>
        <w:autoSpaceDN w:val="0"/>
        <w:adjustRightInd w:val="0"/>
        <w:ind w:firstLine="709"/>
        <w:contextualSpacing w:val="0"/>
        <w:rPr>
          <w:rFonts w:eastAsia="Calibri" w:cs="Times New Roman"/>
          <w:sz w:val="14"/>
          <w:szCs w:val="16"/>
        </w:rPr>
      </w:pPr>
    </w:p>
    <w:p w:rsidR="00EF744E" w:rsidRPr="00D97580" w:rsidRDefault="00EF744E" w:rsidP="00EF744E">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229 Арендная плата за пользование земельными участками и другими обособленными природными объектами</w:t>
      </w:r>
    </w:p>
    <w:p w:rsidR="00EF744E" w:rsidRPr="00A958B3" w:rsidRDefault="00EF744E" w:rsidP="00EF744E">
      <w:pPr>
        <w:widowControl w:val="0"/>
        <w:autoSpaceDE w:val="0"/>
        <w:autoSpaceDN w:val="0"/>
        <w:adjustRightInd w:val="0"/>
        <w:ind w:firstLine="709"/>
        <w:contextualSpacing w:val="0"/>
        <w:rPr>
          <w:rFonts w:eastAsia="Calibri" w:cs="Times New Roman"/>
          <w:sz w:val="14"/>
          <w:szCs w:val="16"/>
        </w:rPr>
      </w:pPr>
    </w:p>
    <w:p w:rsidR="00EF744E" w:rsidRPr="00D97580" w:rsidRDefault="00EF744E" w:rsidP="00422CE0">
      <w:pPr>
        <w:autoSpaceDE w:val="0"/>
        <w:autoSpaceDN w:val="0"/>
        <w:adjustRightInd w:val="0"/>
        <w:outlineLvl w:val="4"/>
        <w:rPr>
          <w:rFonts w:cs="Times New Roman"/>
          <w:sz w:val="28"/>
          <w:szCs w:val="28"/>
        </w:rPr>
      </w:pPr>
      <w:r w:rsidRPr="00D97580">
        <w:rPr>
          <w:rFonts w:eastAsia="Calibri" w:cs="Times New Roman"/>
          <w:sz w:val="28"/>
          <w:szCs w:val="28"/>
        </w:rPr>
        <w:lastRenderedPageBreak/>
        <w:t>На данную подстатью КОСГУ относятся расходы по оплате арендной платы в соответствии с заключенными договорами аренды земельными участками и (или) другими обособленными природными объектами.</w:t>
      </w:r>
      <w:r w:rsidRPr="00D97580">
        <w:rPr>
          <w:rFonts w:cs="Times New Roman"/>
          <w:sz w:val="28"/>
          <w:szCs w:val="28"/>
        </w:rPr>
        <w:t>";</w:t>
      </w:r>
    </w:p>
    <w:p w:rsidR="005F068A" w:rsidRPr="00A958B3" w:rsidRDefault="005F068A" w:rsidP="00D0044B">
      <w:pPr>
        <w:widowControl w:val="0"/>
        <w:autoSpaceDE w:val="0"/>
        <w:autoSpaceDN w:val="0"/>
        <w:adjustRightInd w:val="0"/>
        <w:ind w:firstLine="709"/>
        <w:contextualSpacing w:val="0"/>
        <w:rPr>
          <w:rFonts w:eastAsia="Calibri" w:cs="Times New Roman"/>
          <w:sz w:val="14"/>
          <w:szCs w:val="16"/>
        </w:rPr>
      </w:pPr>
    </w:p>
    <w:p w:rsidR="007A564F" w:rsidRPr="00D97580" w:rsidRDefault="007A564F"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.2.2.</w:t>
      </w:r>
      <w:r w:rsidR="004E3FFC" w:rsidRPr="00D97580">
        <w:rPr>
          <w:rFonts w:ascii="Times New Roman" w:hAnsi="Times New Roman" w:cs="Times New Roman"/>
          <w:sz w:val="28"/>
          <w:szCs w:val="28"/>
        </w:rPr>
        <w:t xml:space="preserve"> В статье 230 "Обслуживание государственного (муниципального) долга":</w:t>
      </w:r>
    </w:p>
    <w:p w:rsidR="005F068A" w:rsidRPr="00D97580" w:rsidRDefault="005F068A" w:rsidP="00D0044B">
      <w:pPr>
        <w:widowControl w:val="0"/>
        <w:autoSpaceDE w:val="0"/>
        <w:autoSpaceDN w:val="0"/>
        <w:adjustRightInd w:val="0"/>
        <w:ind w:firstLine="709"/>
        <w:rPr>
          <w:rFonts w:eastAsia="Calibri" w:cs="Times New Roman"/>
          <w:sz w:val="16"/>
          <w:szCs w:val="16"/>
        </w:rPr>
      </w:pPr>
    </w:p>
    <w:p w:rsidR="004E3FFC" w:rsidRPr="00D97580" w:rsidRDefault="004E3FFC" w:rsidP="00D0044B">
      <w:pPr>
        <w:widowControl w:val="0"/>
        <w:autoSpaceDE w:val="0"/>
        <w:autoSpaceDN w:val="0"/>
        <w:adjustRightInd w:val="0"/>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 xml:space="preserve">.2.2.1. </w:t>
      </w:r>
      <w:r w:rsidR="00C57243">
        <w:rPr>
          <w:rFonts w:cs="Times New Roman"/>
          <w:sz w:val="28"/>
          <w:szCs w:val="28"/>
        </w:rPr>
        <w:t>Абзац пятый</w:t>
      </w:r>
      <w:r w:rsidRPr="00D97580">
        <w:rPr>
          <w:rFonts w:cs="Times New Roman"/>
          <w:sz w:val="28"/>
          <w:szCs w:val="28"/>
        </w:rPr>
        <w:t xml:space="preserve"> подстатьи 231 "Обслуживание внутреннего долга" исключить;</w:t>
      </w:r>
    </w:p>
    <w:p w:rsidR="005F068A" w:rsidRPr="00A958B3" w:rsidRDefault="005F068A" w:rsidP="00D0044B">
      <w:pPr>
        <w:widowControl w:val="0"/>
        <w:autoSpaceDE w:val="0"/>
        <w:autoSpaceDN w:val="0"/>
        <w:adjustRightInd w:val="0"/>
        <w:ind w:firstLine="709"/>
        <w:contextualSpacing w:val="0"/>
        <w:rPr>
          <w:rFonts w:eastAsia="Calibri" w:cs="Times New Roman"/>
          <w:sz w:val="14"/>
          <w:szCs w:val="16"/>
        </w:rPr>
      </w:pPr>
    </w:p>
    <w:p w:rsidR="004E3FFC" w:rsidRPr="00D97580" w:rsidRDefault="004E3FFC" w:rsidP="00D0044B">
      <w:pPr>
        <w:widowControl w:val="0"/>
        <w:autoSpaceDE w:val="0"/>
        <w:autoSpaceDN w:val="0"/>
        <w:adjustRightInd w:val="0"/>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.2.2.2. В тексте подстатьи 232 "Обслуживание внешнего долга" слова "</w:t>
      </w:r>
      <w:r w:rsidR="00491571">
        <w:rPr>
          <w:rFonts w:cs="Times New Roman"/>
          <w:sz w:val="28"/>
          <w:szCs w:val="28"/>
        </w:rPr>
        <w:t xml:space="preserve">, </w:t>
      </w:r>
      <w:r w:rsidRPr="00D97580">
        <w:rPr>
          <w:rFonts w:cs="Times New Roman"/>
          <w:sz w:val="28"/>
          <w:szCs w:val="28"/>
        </w:rPr>
        <w:t>штрафы за несвоевременное погашение указанных кредитов" исключить;</w:t>
      </w:r>
    </w:p>
    <w:p w:rsidR="002E46E4" w:rsidRPr="00A958B3" w:rsidRDefault="002E46E4" w:rsidP="00D0044B">
      <w:pPr>
        <w:widowControl w:val="0"/>
        <w:autoSpaceDE w:val="0"/>
        <w:autoSpaceDN w:val="0"/>
        <w:adjustRightInd w:val="0"/>
        <w:ind w:firstLine="709"/>
        <w:contextualSpacing w:val="0"/>
        <w:rPr>
          <w:rFonts w:eastAsia="Calibri" w:cs="Times New Roman"/>
          <w:sz w:val="14"/>
          <w:szCs w:val="16"/>
        </w:rPr>
      </w:pPr>
    </w:p>
    <w:p w:rsidR="002E46E4" w:rsidRPr="00D97580" w:rsidRDefault="002E46E4" w:rsidP="00D0044B">
      <w:pPr>
        <w:widowControl w:val="0"/>
        <w:autoSpaceDE w:val="0"/>
        <w:autoSpaceDN w:val="0"/>
        <w:adjustRightInd w:val="0"/>
        <w:ind w:firstLine="709"/>
        <w:rPr>
          <w:rFonts w:cs="Times New Roman"/>
          <w:sz w:val="28"/>
          <w:szCs w:val="28"/>
        </w:rPr>
      </w:pPr>
      <w:r w:rsidRPr="00D97580">
        <w:rPr>
          <w:rFonts w:cs="Times New Roman"/>
          <w:sz w:val="28"/>
          <w:szCs w:val="28"/>
        </w:rPr>
        <w:t>1.3.2.3.</w:t>
      </w:r>
      <w:r w:rsidR="00D24EF8" w:rsidRPr="00D97580">
        <w:rPr>
          <w:rFonts w:cs="Times New Roman"/>
          <w:sz w:val="28"/>
          <w:szCs w:val="28"/>
        </w:rPr>
        <w:t xml:space="preserve"> </w:t>
      </w:r>
      <w:r w:rsidR="005F2F71" w:rsidRPr="00D97580">
        <w:rPr>
          <w:rFonts w:cs="Times New Roman"/>
          <w:sz w:val="28"/>
          <w:szCs w:val="28"/>
        </w:rPr>
        <w:t>Текст статьи 240 "</w:t>
      </w:r>
      <w:r w:rsidR="005F2F71" w:rsidRPr="00D97580">
        <w:rPr>
          <w:rFonts w:cs="Times New Roman"/>
        </w:rPr>
        <w:t xml:space="preserve"> </w:t>
      </w:r>
      <w:r w:rsidR="005F2F71" w:rsidRPr="00D97580">
        <w:rPr>
          <w:rFonts w:cs="Times New Roman"/>
          <w:sz w:val="28"/>
          <w:szCs w:val="28"/>
        </w:rPr>
        <w:t>Безвозмездные перечисления организациям"</w:t>
      </w:r>
      <w:r w:rsidR="00D24EF8" w:rsidRPr="00D97580">
        <w:rPr>
          <w:rFonts w:cs="Times New Roman"/>
          <w:sz w:val="28"/>
          <w:szCs w:val="28"/>
        </w:rPr>
        <w:t xml:space="preserve"> изложить в следующей редакции:</w:t>
      </w:r>
    </w:p>
    <w:p w:rsidR="00491571" w:rsidRPr="00A958B3" w:rsidRDefault="00491571"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D24EF8" w:rsidP="00D0044B">
      <w:pPr>
        <w:pStyle w:val="ConsPlusNormal"/>
        <w:jc w:val="center"/>
        <w:outlineLvl w:val="3"/>
        <w:rPr>
          <w:rFonts w:ascii="Times New Roman" w:eastAsiaTheme="minorHAnsi" w:hAnsi="Times New Roman" w:cs="Times New Roman"/>
          <w:sz w:val="28"/>
          <w:szCs w:val="28"/>
          <w:lang w:eastAsia="en-US"/>
        </w:rPr>
      </w:pPr>
      <w:r w:rsidRPr="00D97580">
        <w:rPr>
          <w:rFonts w:ascii="Times New Roman" w:eastAsiaTheme="minorHAnsi" w:hAnsi="Times New Roman" w:cs="Times New Roman"/>
          <w:sz w:val="28"/>
          <w:szCs w:val="28"/>
          <w:lang w:eastAsia="en-US"/>
        </w:rPr>
        <w:t>"</w:t>
      </w:r>
      <w:r w:rsidR="005F2F71" w:rsidRPr="00D97580">
        <w:rPr>
          <w:rFonts w:ascii="Times New Roman" w:eastAsiaTheme="minorHAnsi" w:hAnsi="Times New Roman" w:cs="Times New Roman"/>
          <w:sz w:val="28"/>
          <w:szCs w:val="28"/>
          <w:lang w:eastAsia="en-US"/>
        </w:rPr>
        <w:t>Статья 240 Безвозмездные перечисления организациям</w:t>
      </w:r>
    </w:p>
    <w:p w:rsidR="005F2F71" w:rsidRPr="00A958B3" w:rsidRDefault="005F2F71"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Данная статья КОСГУ детализирована подстатьями КОСГУ 241 и 24</w:t>
      </w:r>
      <w:r w:rsidR="00491571">
        <w:rPr>
          <w:rFonts w:eastAsia="Times New Roman" w:cs="Times New Roman"/>
          <w:sz w:val="28"/>
          <w:szCs w:val="28"/>
          <w:lang w:eastAsia="ru-RU"/>
        </w:rPr>
        <w:t>3</w:t>
      </w:r>
      <w:r w:rsidRPr="00D97580">
        <w:rPr>
          <w:rFonts w:eastAsia="Times New Roman" w:cs="Times New Roman"/>
          <w:sz w:val="28"/>
          <w:szCs w:val="28"/>
          <w:lang w:eastAsia="ru-RU"/>
        </w:rPr>
        <w:t>.</w:t>
      </w:r>
    </w:p>
    <w:p w:rsidR="005F2F71" w:rsidRPr="00A958B3" w:rsidRDefault="005F2F71"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5F2F71" w:rsidP="00D0044B">
      <w:pPr>
        <w:widowControl w:val="0"/>
        <w:autoSpaceDE w:val="0"/>
        <w:autoSpaceDN w:val="0"/>
        <w:ind w:firstLine="0"/>
        <w:contextualSpacing w:val="0"/>
        <w:jc w:val="center"/>
        <w:outlineLvl w:val="4"/>
        <w:rPr>
          <w:rFonts w:eastAsia="Times New Roman" w:cs="Times New Roman"/>
          <w:sz w:val="28"/>
          <w:szCs w:val="28"/>
          <w:lang w:eastAsia="ru-RU"/>
        </w:rPr>
      </w:pPr>
      <w:r w:rsidRPr="00D97580">
        <w:rPr>
          <w:rFonts w:eastAsia="Times New Roman" w:cs="Times New Roman"/>
          <w:sz w:val="28"/>
          <w:szCs w:val="28"/>
          <w:lang w:eastAsia="ru-RU"/>
        </w:rPr>
        <w:t>Подстатья 241 Безвозмездные перечисления государственным</w:t>
      </w:r>
    </w:p>
    <w:p w:rsidR="005F2F71" w:rsidRPr="00D97580" w:rsidRDefault="005F2F71" w:rsidP="00D0044B">
      <w:pPr>
        <w:widowControl w:val="0"/>
        <w:autoSpaceDE w:val="0"/>
        <w:autoSpaceDN w:val="0"/>
        <w:ind w:firstLine="0"/>
        <w:contextualSpacing w:val="0"/>
        <w:jc w:val="center"/>
        <w:rPr>
          <w:rFonts w:eastAsia="Times New Roman" w:cs="Times New Roman"/>
          <w:sz w:val="28"/>
          <w:szCs w:val="28"/>
          <w:lang w:eastAsia="ru-RU"/>
        </w:rPr>
      </w:pPr>
      <w:r w:rsidRPr="00D97580">
        <w:rPr>
          <w:rFonts w:eastAsia="Times New Roman" w:cs="Times New Roman"/>
          <w:sz w:val="28"/>
          <w:szCs w:val="28"/>
          <w:lang w:eastAsia="ru-RU"/>
        </w:rPr>
        <w:t xml:space="preserve">и муниципальным учреждениям </w:t>
      </w:r>
    </w:p>
    <w:p w:rsidR="005F2F71" w:rsidRPr="00A958B3" w:rsidRDefault="005F2F71"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lastRenderedPageBreak/>
        <w:t>На данную подстатью КОСГУ относятся расходы бюджетов бюджетной системы Российской Федерации на предоставление безвозмездных и безвозвратных трансфертов государственным (муниципальным) бюджетным и автономным учреждениям, в том числе на предоставление:</w:t>
      </w: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субсидии государственным (муниципальным) бюджетным 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субсидии государственным (муниципальным) бюджетным и автономным учреждениям на иные цели;</w:t>
      </w: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грантов в форме субсидий государственным (муниципальным) учреждениям.</w:t>
      </w:r>
    </w:p>
    <w:p w:rsidR="005F2F71" w:rsidRPr="00A958B3" w:rsidRDefault="005F2F71"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5F2F71" w:rsidP="00D0044B">
      <w:pPr>
        <w:widowControl w:val="0"/>
        <w:autoSpaceDE w:val="0"/>
        <w:autoSpaceDN w:val="0"/>
        <w:ind w:firstLine="0"/>
        <w:contextualSpacing w:val="0"/>
        <w:jc w:val="center"/>
        <w:outlineLvl w:val="4"/>
        <w:rPr>
          <w:rFonts w:eastAsia="Times New Roman" w:cs="Times New Roman"/>
          <w:sz w:val="28"/>
          <w:szCs w:val="28"/>
          <w:lang w:eastAsia="ru-RU"/>
        </w:rPr>
      </w:pPr>
      <w:r w:rsidRPr="00D97580">
        <w:rPr>
          <w:rFonts w:eastAsia="Times New Roman" w:cs="Times New Roman"/>
          <w:sz w:val="28"/>
          <w:szCs w:val="28"/>
          <w:lang w:eastAsia="ru-RU"/>
        </w:rPr>
        <w:t>Подстатья 242 Безвозмездные перечисления государственным (муниципальным) унитарным предприятиям и иным организациям с государственным (муниципальным) участием</w:t>
      </w:r>
    </w:p>
    <w:p w:rsidR="005F2F71" w:rsidRPr="00A958B3" w:rsidRDefault="005F2F71"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На данную подстатью КОСГУ относятся расходы бюджетов бюджетной системы Российской Федерации на предоставление безвозмездных и безвозвратных трансфертов государственным (муниципальным) унитарным предприятиям,</w:t>
      </w:r>
      <w:r w:rsidRPr="00D97580">
        <w:rPr>
          <w:rFonts w:eastAsia="Times New Roman" w:cs="Times New Roman"/>
          <w:sz w:val="22"/>
          <w:szCs w:val="20"/>
          <w:lang w:eastAsia="ru-RU"/>
        </w:rPr>
        <w:t xml:space="preserve"> </w:t>
      </w:r>
      <w:r w:rsidRPr="00D97580">
        <w:rPr>
          <w:rFonts w:eastAsia="Times New Roman" w:cs="Times New Roman"/>
          <w:sz w:val="28"/>
          <w:szCs w:val="28"/>
          <w:lang w:eastAsia="ru-RU"/>
        </w:rPr>
        <w:lastRenderedPageBreak/>
        <w:t>государственным корпорациям и компаниям, публично-правовым компаниям, корпоративным юридическим лицам, владельцем  100 процентов акций (долей) которых являются публично-правовые образования, а также иным организациям, в отношении которых федеральные органы власти, органы власти субъектов Российской Федерации, муниципальных образований, осуществляют полномочия учредителя, в том числе на предоставление:</w:t>
      </w:r>
    </w:p>
    <w:p w:rsidR="005F2F71" w:rsidRPr="00D97580" w:rsidRDefault="005F2F71" w:rsidP="00D0044B">
      <w:pPr>
        <w:autoSpaceDE w:val="0"/>
        <w:autoSpaceDN w:val="0"/>
        <w:adjustRightInd w:val="0"/>
        <w:ind w:firstLine="540"/>
        <w:contextualSpacing w:val="0"/>
        <w:rPr>
          <w:rFonts w:eastAsia="Calibri" w:cs="Times New Roman"/>
          <w:sz w:val="28"/>
          <w:szCs w:val="28"/>
          <w:lang w:eastAsia="ru-RU"/>
        </w:rPr>
      </w:pPr>
      <w:r w:rsidRPr="00D97580">
        <w:rPr>
          <w:rFonts w:eastAsia="Calibri" w:cs="Times New Roman"/>
          <w:sz w:val="28"/>
          <w:szCs w:val="28"/>
        </w:rPr>
        <w:t xml:space="preserve">субсидии на </w:t>
      </w:r>
      <w:r w:rsidRPr="00D97580">
        <w:rPr>
          <w:rFonts w:eastAsia="Calibri" w:cs="Times New Roman"/>
          <w:sz w:val="28"/>
          <w:szCs w:val="28"/>
          <w:lang w:eastAsia="ru-RU"/>
        </w:rPr>
        <w:t>возмещение разницы в тарифах, затрат или недополученных доходов в связи с производством (реализацией) товаров, выполнением работ, оказанием услуг;</w:t>
      </w:r>
    </w:p>
    <w:p w:rsidR="005F2F71" w:rsidRPr="00D97580" w:rsidRDefault="005F2F71" w:rsidP="00D0044B">
      <w:pPr>
        <w:autoSpaceDE w:val="0"/>
        <w:autoSpaceDN w:val="0"/>
        <w:adjustRightInd w:val="0"/>
        <w:ind w:firstLine="540"/>
        <w:contextualSpacing w:val="0"/>
        <w:rPr>
          <w:rFonts w:eastAsia="Calibri" w:cs="Times New Roman"/>
          <w:sz w:val="28"/>
          <w:szCs w:val="28"/>
          <w:lang w:eastAsia="ru-RU"/>
        </w:rPr>
      </w:pPr>
      <w:r w:rsidRPr="00D97580">
        <w:rPr>
          <w:rFonts w:eastAsia="Calibri" w:cs="Times New Roman"/>
          <w:sz w:val="28"/>
          <w:szCs w:val="28"/>
          <w:lang w:eastAsia="ru-RU"/>
        </w:rPr>
        <w:t>грантов в форме субсидий государственным (муниципальным) предприятиям;</w:t>
      </w:r>
    </w:p>
    <w:p w:rsidR="005F2F71" w:rsidRPr="00D97580" w:rsidRDefault="005F2F71" w:rsidP="00D0044B">
      <w:pPr>
        <w:autoSpaceDE w:val="0"/>
        <w:autoSpaceDN w:val="0"/>
        <w:adjustRightInd w:val="0"/>
        <w:ind w:firstLine="540"/>
        <w:contextualSpacing w:val="0"/>
        <w:rPr>
          <w:rFonts w:eastAsia="Calibri" w:cs="Times New Roman"/>
          <w:sz w:val="28"/>
          <w:szCs w:val="28"/>
          <w:lang w:eastAsia="ru-RU"/>
        </w:rPr>
      </w:pPr>
      <w:r w:rsidRPr="00D97580">
        <w:rPr>
          <w:rFonts w:eastAsia="Calibri" w:cs="Times New Roman"/>
          <w:sz w:val="28"/>
          <w:szCs w:val="28"/>
          <w:lang w:eastAsia="ru-RU"/>
        </w:rPr>
        <w:t>субсидий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5F2F71" w:rsidRPr="00D97580" w:rsidRDefault="005F2F71" w:rsidP="00D0044B">
      <w:pPr>
        <w:autoSpaceDE w:val="0"/>
        <w:autoSpaceDN w:val="0"/>
        <w:adjustRightInd w:val="0"/>
        <w:ind w:firstLine="540"/>
        <w:contextualSpacing w:val="0"/>
        <w:rPr>
          <w:rFonts w:eastAsia="Calibri" w:cs="Times New Roman"/>
          <w:sz w:val="28"/>
          <w:szCs w:val="28"/>
          <w:lang w:eastAsia="ru-RU"/>
        </w:rPr>
      </w:pPr>
      <w:r w:rsidRPr="00D97580">
        <w:rPr>
          <w:rFonts w:eastAsia="Calibri" w:cs="Times New Roman"/>
          <w:sz w:val="28"/>
          <w:szCs w:val="28"/>
          <w:lang w:eastAsia="ru-RU"/>
        </w:rPr>
        <w:t>субсидий на иные цели в соответствии с бюджетным законодательством Российской Федерации;</w:t>
      </w: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субсидий государственным корпорациям (компаниям), публично-правовым компаниям, в том числе в виде имущественного взноса.</w:t>
      </w:r>
    </w:p>
    <w:p w:rsidR="00FE4CAA" w:rsidRPr="00A958B3" w:rsidRDefault="00FE4CAA"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7F71A0" w:rsidP="00D0044B">
      <w:pPr>
        <w:widowControl w:val="0"/>
        <w:autoSpaceDE w:val="0"/>
        <w:autoSpaceDN w:val="0"/>
        <w:ind w:firstLine="540"/>
        <w:contextualSpacing w:val="0"/>
        <w:jc w:val="center"/>
        <w:rPr>
          <w:rFonts w:eastAsia="Times New Roman" w:cs="Times New Roman"/>
          <w:sz w:val="28"/>
          <w:szCs w:val="28"/>
          <w:lang w:eastAsia="ru-RU"/>
        </w:rPr>
      </w:pPr>
      <w:r w:rsidRPr="00D97580">
        <w:rPr>
          <w:rFonts w:eastAsia="Times New Roman" w:cs="Times New Roman"/>
          <w:sz w:val="28"/>
          <w:szCs w:val="28"/>
          <w:lang w:eastAsia="ru-RU"/>
        </w:rPr>
        <w:lastRenderedPageBreak/>
        <w:t xml:space="preserve">Подстатья </w:t>
      </w:r>
      <w:r w:rsidR="005F2F71" w:rsidRPr="00D97580">
        <w:rPr>
          <w:rFonts w:eastAsia="Times New Roman" w:cs="Times New Roman"/>
          <w:sz w:val="28"/>
          <w:szCs w:val="28"/>
          <w:lang w:eastAsia="ru-RU"/>
        </w:rPr>
        <w:t>243 Безвозмездные перечисления иным организациям, индивидуальным предпринимателям, физическим лицам - производителям товаров, работ, услуг</w:t>
      </w:r>
    </w:p>
    <w:p w:rsidR="005F2F71" w:rsidRPr="00A958B3" w:rsidRDefault="005F2F71" w:rsidP="00A958B3">
      <w:pPr>
        <w:widowControl w:val="0"/>
        <w:autoSpaceDE w:val="0"/>
        <w:autoSpaceDN w:val="0"/>
        <w:adjustRightInd w:val="0"/>
        <w:ind w:firstLine="709"/>
        <w:contextualSpacing w:val="0"/>
        <w:rPr>
          <w:rFonts w:eastAsia="Calibri" w:cs="Times New Roman"/>
          <w:sz w:val="14"/>
          <w:szCs w:val="16"/>
        </w:rPr>
      </w:pPr>
    </w:p>
    <w:p w:rsidR="005F2F71" w:rsidRPr="00D97580" w:rsidRDefault="005F2F71" w:rsidP="00D0044B">
      <w:pPr>
        <w:autoSpaceDE w:val="0"/>
        <w:autoSpaceDN w:val="0"/>
        <w:adjustRightInd w:val="0"/>
        <w:ind w:firstLine="540"/>
        <w:contextualSpacing w:val="0"/>
        <w:rPr>
          <w:rFonts w:eastAsia="Calibri" w:cs="Times New Roman"/>
          <w:sz w:val="28"/>
          <w:szCs w:val="28"/>
          <w:lang w:eastAsia="ru-RU"/>
        </w:rPr>
      </w:pPr>
      <w:r w:rsidRPr="00D97580">
        <w:rPr>
          <w:rFonts w:eastAsia="Calibri" w:cs="Times New Roman"/>
          <w:sz w:val="28"/>
          <w:szCs w:val="28"/>
          <w:lang w:eastAsia="ru-RU"/>
        </w:rPr>
        <w:t xml:space="preserve">На данную подстатью КОСГУ относятся расходы </w:t>
      </w:r>
      <w:r w:rsidRPr="00D97580">
        <w:rPr>
          <w:rFonts w:eastAsia="Calibri" w:cs="Times New Roman"/>
          <w:sz w:val="28"/>
          <w:szCs w:val="28"/>
        </w:rPr>
        <w:t>бюджетов бюджетной системы Российской Федерации</w:t>
      </w:r>
      <w:r w:rsidRPr="00D97580">
        <w:rPr>
          <w:rFonts w:eastAsia="Calibri" w:cs="Times New Roman"/>
          <w:sz w:val="28"/>
          <w:szCs w:val="28"/>
          <w:lang w:eastAsia="ru-RU"/>
        </w:rPr>
        <w:t xml:space="preserve"> на предоставление </w:t>
      </w:r>
      <w:r w:rsidRPr="00D97580">
        <w:rPr>
          <w:rFonts w:eastAsia="Calibri" w:cs="Times New Roman"/>
          <w:sz w:val="28"/>
          <w:szCs w:val="28"/>
        </w:rPr>
        <w:t>безвозмездных и безвозвратных трансфертов</w:t>
      </w:r>
      <w:r w:rsidRPr="00D97580">
        <w:rPr>
          <w:rFonts w:eastAsia="Calibri" w:cs="Times New Roman"/>
          <w:sz w:val="28"/>
          <w:szCs w:val="28"/>
          <w:lang w:eastAsia="ru-RU"/>
        </w:rPr>
        <w:t xml:space="preserve"> </w:t>
      </w:r>
      <w:r w:rsidRPr="00D97580">
        <w:rPr>
          <w:rFonts w:eastAsia="Calibri" w:cs="Times New Roman"/>
          <w:sz w:val="28"/>
          <w:szCs w:val="28"/>
        </w:rPr>
        <w:t>иным организациям (за исключением государственных (муниципальных) учреждений и предприятий, государственных корпораций (компаний), публично-правовых компаний, а также иных организаций с государственным участием) индивидуальным предпринимателям, физическим лицам - производителям товаров, работ, услуг:</w:t>
      </w:r>
    </w:p>
    <w:p w:rsidR="005F2F71" w:rsidRPr="00D97580" w:rsidRDefault="005F2F71"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субсидий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FE4CAA" w:rsidRDefault="005F2F71" w:rsidP="00FE4CAA">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субсидий на иные цели в соответствии с бюджетным законодательством Российской Федерации;</w:t>
      </w:r>
    </w:p>
    <w:p w:rsidR="005F2F71" w:rsidRPr="00D97580" w:rsidRDefault="005F2F71" w:rsidP="00FE4CAA">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грантов в форме субсидий.";</w:t>
      </w:r>
    </w:p>
    <w:p w:rsidR="005F068A" w:rsidRPr="00E54869" w:rsidRDefault="005F068A" w:rsidP="00D0044B">
      <w:pPr>
        <w:widowControl w:val="0"/>
        <w:autoSpaceDE w:val="0"/>
        <w:autoSpaceDN w:val="0"/>
        <w:adjustRightInd w:val="0"/>
        <w:ind w:firstLine="709"/>
        <w:contextualSpacing w:val="0"/>
        <w:rPr>
          <w:rFonts w:eastAsia="Calibri" w:cs="Times New Roman"/>
          <w:sz w:val="20"/>
          <w:szCs w:val="16"/>
        </w:rPr>
      </w:pPr>
    </w:p>
    <w:p w:rsidR="00B176D2" w:rsidRPr="00D97580" w:rsidRDefault="004E3FFC" w:rsidP="00D0044B">
      <w:pPr>
        <w:widowControl w:val="0"/>
        <w:autoSpaceDE w:val="0"/>
        <w:autoSpaceDN w:val="0"/>
        <w:adjustRightInd w:val="0"/>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.2.</w:t>
      </w:r>
      <w:r w:rsidR="002E46E4" w:rsidRPr="00D97580">
        <w:rPr>
          <w:rFonts w:cs="Times New Roman"/>
          <w:sz w:val="28"/>
          <w:szCs w:val="28"/>
        </w:rPr>
        <w:t>4</w:t>
      </w:r>
      <w:r w:rsidRPr="00D97580">
        <w:rPr>
          <w:rFonts w:cs="Times New Roman"/>
          <w:sz w:val="28"/>
          <w:szCs w:val="28"/>
        </w:rPr>
        <w:t xml:space="preserve">. </w:t>
      </w:r>
      <w:r w:rsidR="008B281B">
        <w:rPr>
          <w:rFonts w:cs="Times New Roman"/>
          <w:sz w:val="28"/>
          <w:szCs w:val="28"/>
        </w:rPr>
        <w:t>В с</w:t>
      </w:r>
      <w:r w:rsidR="00B176D2" w:rsidRPr="00D97580">
        <w:rPr>
          <w:rFonts w:cs="Times New Roman"/>
          <w:sz w:val="28"/>
          <w:szCs w:val="28"/>
        </w:rPr>
        <w:t>тать</w:t>
      </w:r>
      <w:r w:rsidR="008B281B">
        <w:rPr>
          <w:rFonts w:cs="Times New Roman"/>
          <w:sz w:val="28"/>
          <w:szCs w:val="28"/>
        </w:rPr>
        <w:t>е</w:t>
      </w:r>
      <w:r w:rsidRPr="00D97580">
        <w:rPr>
          <w:rFonts w:cs="Times New Roman"/>
          <w:sz w:val="28"/>
          <w:szCs w:val="28"/>
        </w:rPr>
        <w:t xml:space="preserve"> 270 "Расходы по операциям с активами":</w:t>
      </w:r>
    </w:p>
    <w:p w:rsidR="005F068A" w:rsidRPr="00E54869" w:rsidRDefault="005F068A" w:rsidP="00D0044B">
      <w:pPr>
        <w:widowControl w:val="0"/>
        <w:autoSpaceDE w:val="0"/>
        <w:autoSpaceDN w:val="0"/>
        <w:adjustRightInd w:val="0"/>
        <w:ind w:firstLine="709"/>
        <w:contextualSpacing w:val="0"/>
        <w:rPr>
          <w:rFonts w:eastAsia="Calibri" w:cs="Times New Roman"/>
          <w:sz w:val="20"/>
          <w:szCs w:val="16"/>
        </w:rPr>
      </w:pPr>
    </w:p>
    <w:p w:rsidR="002336EF" w:rsidRPr="00D97580" w:rsidRDefault="002336EF" w:rsidP="00791816">
      <w:pPr>
        <w:widowControl w:val="0"/>
        <w:autoSpaceDE w:val="0"/>
        <w:autoSpaceDN w:val="0"/>
        <w:adjustRightInd w:val="0"/>
        <w:ind w:firstLine="709"/>
        <w:contextualSpacing w:val="0"/>
        <w:rPr>
          <w:rFonts w:cs="Times New Roman"/>
          <w:sz w:val="28"/>
          <w:szCs w:val="28"/>
        </w:rPr>
      </w:pPr>
      <w:r w:rsidRPr="00D97580">
        <w:rPr>
          <w:rFonts w:cs="Times New Roman"/>
          <w:sz w:val="28"/>
          <w:szCs w:val="28"/>
        </w:rPr>
        <w:t>1.3.2.4.</w:t>
      </w:r>
      <w:r>
        <w:rPr>
          <w:rFonts w:cs="Times New Roman"/>
          <w:sz w:val="28"/>
          <w:szCs w:val="28"/>
        </w:rPr>
        <w:t>1</w:t>
      </w:r>
      <w:r w:rsidRPr="00D97580">
        <w:rPr>
          <w:rFonts w:cs="Times New Roman"/>
          <w:sz w:val="28"/>
          <w:szCs w:val="28"/>
        </w:rPr>
        <w:t xml:space="preserve">. </w:t>
      </w:r>
      <w:r w:rsidR="00791816">
        <w:rPr>
          <w:rFonts w:cs="Times New Roman"/>
          <w:sz w:val="28"/>
          <w:szCs w:val="28"/>
        </w:rPr>
        <w:t>В абзаце первом цифры "273" заменить цифрами "274";</w:t>
      </w:r>
    </w:p>
    <w:p w:rsidR="002336EF" w:rsidRPr="00E54869" w:rsidRDefault="002336EF" w:rsidP="00D0044B">
      <w:pPr>
        <w:widowControl w:val="0"/>
        <w:autoSpaceDE w:val="0"/>
        <w:autoSpaceDN w:val="0"/>
        <w:adjustRightInd w:val="0"/>
        <w:ind w:firstLine="709"/>
        <w:contextualSpacing w:val="0"/>
        <w:rPr>
          <w:rFonts w:eastAsia="Calibri" w:cs="Times New Roman"/>
          <w:sz w:val="20"/>
          <w:szCs w:val="16"/>
        </w:rPr>
      </w:pPr>
    </w:p>
    <w:p w:rsidR="00B176D2" w:rsidRPr="00D97580" w:rsidRDefault="00B176D2" w:rsidP="00D0044B">
      <w:pPr>
        <w:widowControl w:val="0"/>
        <w:autoSpaceDE w:val="0"/>
        <w:autoSpaceDN w:val="0"/>
        <w:adjustRightInd w:val="0"/>
        <w:ind w:firstLine="709"/>
        <w:rPr>
          <w:rFonts w:cs="Times New Roman"/>
          <w:sz w:val="28"/>
          <w:szCs w:val="28"/>
        </w:rPr>
      </w:pPr>
      <w:r w:rsidRPr="00D97580">
        <w:rPr>
          <w:rFonts w:cs="Times New Roman"/>
          <w:sz w:val="28"/>
          <w:szCs w:val="28"/>
        </w:rPr>
        <w:t>1.</w:t>
      </w:r>
      <w:r w:rsidR="00241FDE" w:rsidRPr="00D97580">
        <w:rPr>
          <w:rFonts w:cs="Times New Roman"/>
          <w:sz w:val="28"/>
          <w:szCs w:val="28"/>
        </w:rPr>
        <w:t>3</w:t>
      </w:r>
      <w:r w:rsidRPr="00D97580">
        <w:rPr>
          <w:rFonts w:cs="Times New Roman"/>
          <w:sz w:val="28"/>
          <w:szCs w:val="28"/>
        </w:rPr>
        <w:t>.2.</w:t>
      </w:r>
      <w:r w:rsidR="002E46E4" w:rsidRPr="00D97580">
        <w:rPr>
          <w:rFonts w:cs="Times New Roman"/>
          <w:sz w:val="28"/>
          <w:szCs w:val="28"/>
        </w:rPr>
        <w:t>4</w:t>
      </w:r>
      <w:r w:rsidRPr="00D97580">
        <w:rPr>
          <w:rFonts w:cs="Times New Roman"/>
          <w:sz w:val="28"/>
          <w:szCs w:val="28"/>
        </w:rPr>
        <w:t>.</w:t>
      </w:r>
      <w:r w:rsidR="002336EF">
        <w:rPr>
          <w:rFonts w:cs="Times New Roman"/>
          <w:sz w:val="28"/>
          <w:szCs w:val="28"/>
        </w:rPr>
        <w:t>2</w:t>
      </w:r>
      <w:r w:rsidRPr="00D97580">
        <w:rPr>
          <w:rFonts w:cs="Times New Roman"/>
          <w:sz w:val="28"/>
          <w:szCs w:val="28"/>
        </w:rPr>
        <w:t xml:space="preserve">. Дополнить подстатьей </w:t>
      </w:r>
      <w:r w:rsidR="00D21EB9" w:rsidRPr="00D97580">
        <w:rPr>
          <w:rFonts w:cs="Times New Roman"/>
          <w:sz w:val="28"/>
          <w:szCs w:val="28"/>
        </w:rPr>
        <w:t>"</w:t>
      </w:r>
      <w:r w:rsidRPr="00D97580">
        <w:rPr>
          <w:rFonts w:cs="Times New Roman"/>
          <w:sz w:val="28"/>
          <w:szCs w:val="28"/>
        </w:rPr>
        <w:t>274</w:t>
      </w:r>
      <w:r w:rsidR="00D21EB9" w:rsidRPr="00D97580">
        <w:rPr>
          <w:rFonts w:cs="Times New Roman"/>
          <w:sz w:val="28"/>
          <w:szCs w:val="28"/>
        </w:rPr>
        <w:t>"</w:t>
      </w:r>
      <w:r w:rsidRPr="00D97580">
        <w:rPr>
          <w:rFonts w:cs="Times New Roman"/>
          <w:sz w:val="28"/>
          <w:szCs w:val="28"/>
        </w:rPr>
        <w:t xml:space="preserve"> </w:t>
      </w:r>
      <w:r w:rsidR="00D21EB9" w:rsidRPr="00D97580">
        <w:rPr>
          <w:rFonts w:cs="Times New Roman"/>
          <w:sz w:val="28"/>
          <w:szCs w:val="28"/>
        </w:rPr>
        <w:t>следующего содержания:</w:t>
      </w:r>
    </w:p>
    <w:p w:rsidR="00D21EB9" w:rsidRPr="00E54869" w:rsidRDefault="00D21EB9" w:rsidP="00D0044B">
      <w:pPr>
        <w:widowControl w:val="0"/>
        <w:autoSpaceDE w:val="0"/>
        <w:autoSpaceDN w:val="0"/>
        <w:adjustRightInd w:val="0"/>
        <w:ind w:firstLine="709"/>
        <w:contextualSpacing w:val="0"/>
        <w:rPr>
          <w:rFonts w:eastAsia="Calibri" w:cs="Times New Roman"/>
          <w:sz w:val="20"/>
          <w:szCs w:val="16"/>
        </w:rPr>
      </w:pPr>
    </w:p>
    <w:p w:rsidR="00D21EB9" w:rsidRPr="00D97580" w:rsidRDefault="00D21EB9" w:rsidP="00D0044B">
      <w:pPr>
        <w:autoSpaceDE w:val="0"/>
        <w:autoSpaceDN w:val="0"/>
        <w:adjustRightInd w:val="0"/>
        <w:ind w:firstLine="709"/>
        <w:contextualSpacing w:val="0"/>
        <w:jc w:val="center"/>
        <w:outlineLvl w:val="0"/>
        <w:rPr>
          <w:rFonts w:cs="Times New Roman"/>
          <w:sz w:val="28"/>
          <w:szCs w:val="28"/>
        </w:rPr>
      </w:pPr>
      <w:r w:rsidRPr="00D97580">
        <w:rPr>
          <w:rFonts w:cs="Times New Roman"/>
          <w:sz w:val="28"/>
          <w:szCs w:val="28"/>
        </w:rPr>
        <w:t>"Подстатья 274 Убытки от обесценения активов</w:t>
      </w:r>
    </w:p>
    <w:p w:rsidR="00D21EB9" w:rsidRPr="00E54869" w:rsidRDefault="00D21EB9" w:rsidP="00D0044B">
      <w:pPr>
        <w:widowControl w:val="0"/>
        <w:autoSpaceDE w:val="0"/>
        <w:autoSpaceDN w:val="0"/>
        <w:adjustRightInd w:val="0"/>
        <w:ind w:firstLine="709"/>
        <w:contextualSpacing w:val="0"/>
        <w:rPr>
          <w:rFonts w:eastAsia="Calibri" w:cs="Times New Roman"/>
          <w:sz w:val="20"/>
          <w:szCs w:val="16"/>
        </w:rPr>
      </w:pPr>
    </w:p>
    <w:p w:rsidR="00D21EB9" w:rsidRPr="00D97580" w:rsidRDefault="00D21EB9" w:rsidP="00D0044B">
      <w:pPr>
        <w:widowControl w:val="0"/>
        <w:autoSpaceDE w:val="0"/>
        <w:autoSpaceDN w:val="0"/>
        <w:adjustRightInd w:val="0"/>
        <w:ind w:firstLine="709"/>
        <w:contextualSpacing w:val="0"/>
        <w:rPr>
          <w:rFonts w:cs="Times New Roman"/>
          <w:sz w:val="28"/>
          <w:szCs w:val="28"/>
        </w:rPr>
      </w:pPr>
      <w:r w:rsidRPr="00D97580">
        <w:rPr>
          <w:rFonts w:cs="Times New Roman"/>
          <w:sz w:val="28"/>
          <w:szCs w:val="28"/>
        </w:rPr>
        <w:t>На данную подстатью КОСГУ относятся операции, отражающие финансовый результат, возникший вследствие уменьшения стоимости от обесценения активов, не связанного с их амортизацией.";</w:t>
      </w:r>
    </w:p>
    <w:p w:rsidR="00D21EB9" w:rsidRPr="00E54869" w:rsidRDefault="00D21EB9" w:rsidP="00D0044B">
      <w:pPr>
        <w:widowControl w:val="0"/>
        <w:autoSpaceDE w:val="0"/>
        <w:autoSpaceDN w:val="0"/>
        <w:adjustRightInd w:val="0"/>
        <w:ind w:firstLine="709"/>
        <w:contextualSpacing w:val="0"/>
        <w:rPr>
          <w:rFonts w:eastAsia="Calibri" w:cs="Times New Roman"/>
          <w:sz w:val="20"/>
          <w:szCs w:val="16"/>
        </w:rPr>
      </w:pPr>
    </w:p>
    <w:p w:rsidR="00FF6E00" w:rsidRPr="00D97580" w:rsidRDefault="00FF6E00"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.2.</w:t>
      </w:r>
      <w:r w:rsidR="002E46E4" w:rsidRPr="00D97580">
        <w:rPr>
          <w:rFonts w:ascii="Times New Roman" w:hAnsi="Times New Roman" w:cs="Times New Roman"/>
          <w:sz w:val="28"/>
          <w:szCs w:val="28"/>
        </w:rPr>
        <w:t>5</w:t>
      </w:r>
      <w:r w:rsidRPr="00D97580">
        <w:rPr>
          <w:rFonts w:ascii="Times New Roman" w:hAnsi="Times New Roman" w:cs="Times New Roman"/>
          <w:sz w:val="28"/>
          <w:szCs w:val="28"/>
        </w:rPr>
        <w:t xml:space="preserve">. </w:t>
      </w:r>
      <w:r w:rsidR="0059262F" w:rsidRPr="00D97580">
        <w:rPr>
          <w:rFonts w:ascii="Times New Roman" w:hAnsi="Times New Roman" w:cs="Times New Roman"/>
          <w:sz w:val="28"/>
          <w:szCs w:val="28"/>
        </w:rPr>
        <w:t>Текст статьи 290 "Прочие расходы" изложить в следующей редакции:</w:t>
      </w:r>
    </w:p>
    <w:p w:rsidR="0059262F" w:rsidRPr="00E54869" w:rsidRDefault="0059262F" w:rsidP="00D0044B">
      <w:pPr>
        <w:widowControl w:val="0"/>
        <w:autoSpaceDE w:val="0"/>
        <w:autoSpaceDN w:val="0"/>
        <w:adjustRightInd w:val="0"/>
        <w:ind w:firstLine="709"/>
        <w:contextualSpacing w:val="0"/>
        <w:rPr>
          <w:rFonts w:eastAsia="Calibri" w:cs="Times New Roman"/>
          <w:sz w:val="20"/>
          <w:szCs w:val="16"/>
        </w:rPr>
      </w:pPr>
    </w:p>
    <w:p w:rsidR="00D0044B" w:rsidRPr="00D97580" w:rsidRDefault="00E91CB0" w:rsidP="00D0044B">
      <w:pPr>
        <w:pStyle w:val="ConsPlusNormal"/>
        <w:jc w:val="center"/>
        <w:outlineLvl w:val="3"/>
        <w:rPr>
          <w:rFonts w:ascii="Times New Roman" w:hAnsi="Times New Roman" w:cs="Times New Roman"/>
          <w:sz w:val="28"/>
          <w:szCs w:val="28"/>
        </w:rPr>
      </w:pPr>
      <w:r w:rsidRPr="00D97580">
        <w:rPr>
          <w:rFonts w:ascii="Times New Roman" w:hAnsi="Times New Roman" w:cs="Times New Roman"/>
          <w:sz w:val="28"/>
          <w:szCs w:val="28"/>
        </w:rPr>
        <w:t>"</w:t>
      </w:r>
      <w:r w:rsidR="00D0044B" w:rsidRPr="00D97580">
        <w:rPr>
          <w:rFonts w:ascii="Times New Roman" w:hAnsi="Times New Roman" w:cs="Times New Roman"/>
          <w:sz w:val="28"/>
          <w:szCs w:val="28"/>
        </w:rPr>
        <w:t>Статья 290 Прочие расходы</w:t>
      </w:r>
    </w:p>
    <w:p w:rsidR="00D0044B" w:rsidRPr="00E54869" w:rsidRDefault="00D0044B" w:rsidP="00A958B3">
      <w:pPr>
        <w:widowControl w:val="0"/>
        <w:autoSpaceDE w:val="0"/>
        <w:autoSpaceDN w:val="0"/>
        <w:adjustRightInd w:val="0"/>
        <w:ind w:firstLine="709"/>
        <w:contextualSpacing w:val="0"/>
        <w:rPr>
          <w:rFonts w:eastAsia="Calibri" w:cs="Times New Roman"/>
          <w:sz w:val="20"/>
          <w:szCs w:val="16"/>
        </w:rPr>
      </w:pP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Данная статья КОСГУ детализирована подстатьями КОСГУ 291 - 296.</w:t>
      </w:r>
    </w:p>
    <w:p w:rsidR="00D0044B" w:rsidRPr="00E54869" w:rsidRDefault="00D0044B" w:rsidP="00D0044B">
      <w:pPr>
        <w:widowControl w:val="0"/>
        <w:autoSpaceDE w:val="0"/>
        <w:autoSpaceDN w:val="0"/>
        <w:adjustRightInd w:val="0"/>
        <w:ind w:firstLine="709"/>
        <w:contextualSpacing w:val="0"/>
        <w:rPr>
          <w:rFonts w:eastAsia="Calibri" w:cs="Times New Roman"/>
          <w:sz w:val="20"/>
          <w:szCs w:val="16"/>
        </w:rPr>
      </w:pP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291 Налоги, пошлины и сборы</w:t>
      </w:r>
    </w:p>
    <w:p w:rsidR="00D0044B" w:rsidRPr="00E54869" w:rsidRDefault="00D0044B" w:rsidP="00D0044B">
      <w:pPr>
        <w:widowControl w:val="0"/>
        <w:autoSpaceDE w:val="0"/>
        <w:autoSpaceDN w:val="0"/>
        <w:adjustRightInd w:val="0"/>
        <w:ind w:firstLine="709"/>
        <w:contextualSpacing w:val="0"/>
        <w:rPr>
          <w:rFonts w:eastAsia="Calibri" w:cs="Times New Roman"/>
          <w:sz w:val="20"/>
          <w:szCs w:val="16"/>
        </w:rPr>
      </w:pP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расходы по уплате налогов (включаемых в состав расходов), государственной пошлины и сборов, разного рода платежей в бюджеты всех уровней:</w:t>
      </w: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 налога на добавленную стоимость и налога на прибыль </w:t>
      </w:r>
      <w:r w:rsidRPr="00D97580">
        <w:rPr>
          <w:rFonts w:eastAsia="Calibri" w:cs="Times New Roman"/>
          <w:sz w:val="28"/>
          <w:szCs w:val="28"/>
        </w:rPr>
        <w:lastRenderedPageBreak/>
        <w:t>(в части обязательств государственных (муниципальных) казенных учреждений);</w:t>
      </w: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налога на имущество;</w:t>
      </w: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земельного налога, в том числе в период строительства объекта;</w:t>
      </w: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транспортного налога;</w:t>
      </w: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платы за загрязнение окружающей среды;</w:t>
      </w: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государственной пошлины и сборов в установленных законодательством Российской Федерации случаях.</w:t>
      </w:r>
    </w:p>
    <w:p w:rsidR="00D0044B" w:rsidRPr="00A958B3" w:rsidRDefault="00D0044B" w:rsidP="00D0044B">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Подстатья 292 Штрафы за нарушение законодательства </w:t>
      </w: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о налогах и сборах, законодательства о страховых взносах</w:t>
      </w:r>
    </w:p>
    <w:p w:rsidR="00D0044B" w:rsidRPr="00A958B3" w:rsidRDefault="00D0044B" w:rsidP="00D0044B">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расходы по уплате штрафов, пеней за несвоевременную уплату налогов, сборов, страховых взносов.</w:t>
      </w:r>
    </w:p>
    <w:p w:rsidR="00D0044B" w:rsidRPr="00A958B3" w:rsidRDefault="00D0044B" w:rsidP="00D0044B">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Подстатья 293 Штрафы за нарушение законодательства </w:t>
      </w: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о закупках и нарушение условий контрактов (договоров)</w:t>
      </w:r>
    </w:p>
    <w:p w:rsidR="00D0044B" w:rsidRPr="00A958B3" w:rsidRDefault="00D0044B" w:rsidP="00D0044B">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расходы по оплате штрафов за нарушение законодательства о закупках товаров, работ и услуг, а также уплате штрафных санкций за несвоевременную оплату поставки товаров, работ, услуг и иные аналогичные расходы.</w:t>
      </w:r>
    </w:p>
    <w:p w:rsidR="00D0044B" w:rsidRPr="00A958B3" w:rsidRDefault="00D0044B" w:rsidP="00D0044B">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294 Штрафные санкции по долговым обязательствам</w:t>
      </w:r>
    </w:p>
    <w:p w:rsidR="00D0044B" w:rsidRPr="00A958B3" w:rsidRDefault="00D0044B" w:rsidP="00D0044B">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расходы по уплате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D0044B" w:rsidRPr="00A958B3" w:rsidRDefault="00D0044B" w:rsidP="00D0044B">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295 Другие экономические санкции</w:t>
      </w:r>
    </w:p>
    <w:p w:rsidR="00D0044B" w:rsidRPr="00A958B3" w:rsidRDefault="00D0044B" w:rsidP="00B77101">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расходы по уплате иных экономических санкций, не отнесенные к подстатьям 292 - 294.</w:t>
      </w:r>
    </w:p>
    <w:p w:rsidR="00D0044B" w:rsidRPr="00A958B3" w:rsidRDefault="00D0044B" w:rsidP="00B77101">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296 Иные расходы</w:t>
      </w:r>
    </w:p>
    <w:p w:rsidR="00D0044B" w:rsidRPr="00A958B3" w:rsidRDefault="00D0044B" w:rsidP="00B77101">
      <w:pPr>
        <w:widowControl w:val="0"/>
        <w:autoSpaceDE w:val="0"/>
        <w:autoSpaceDN w:val="0"/>
        <w:adjustRightInd w:val="0"/>
        <w:ind w:firstLine="709"/>
        <w:contextualSpacing w:val="0"/>
        <w:rPr>
          <w:rFonts w:eastAsia="Calibri" w:cs="Times New Roman"/>
          <w:sz w:val="14"/>
          <w:szCs w:val="16"/>
        </w:rPr>
      </w:pPr>
    </w:p>
    <w:p w:rsidR="00D0044B" w:rsidRPr="00D97580" w:rsidRDefault="00D0044B"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 xml:space="preserve">На данную подстатью КОСГУ относятся иные расходы, не отнесенные к статьям 210 </w:t>
      </w:r>
      <w:r w:rsidR="00E74C9D" w:rsidRPr="00D97580">
        <w:rPr>
          <w:rFonts w:eastAsia="Calibri" w:cs="Times New Roman"/>
          <w:sz w:val="28"/>
          <w:szCs w:val="28"/>
        </w:rPr>
        <w:t>-</w:t>
      </w:r>
      <w:r w:rsidRPr="00D97580">
        <w:rPr>
          <w:rFonts w:eastAsia="Calibri" w:cs="Times New Roman"/>
          <w:sz w:val="28"/>
          <w:szCs w:val="28"/>
        </w:rPr>
        <w:t xml:space="preserve"> 270 и подстатьям 291 </w:t>
      </w:r>
      <w:r w:rsidR="00E74C9D" w:rsidRPr="00D97580">
        <w:rPr>
          <w:rFonts w:eastAsia="Calibri" w:cs="Times New Roman"/>
          <w:sz w:val="28"/>
          <w:szCs w:val="28"/>
        </w:rPr>
        <w:t>-</w:t>
      </w:r>
      <w:r w:rsidRPr="00D97580">
        <w:rPr>
          <w:rFonts w:eastAsia="Calibri" w:cs="Times New Roman"/>
          <w:sz w:val="28"/>
          <w:szCs w:val="28"/>
        </w:rPr>
        <w:t xml:space="preserve"> 295, в том числе:</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выплата стипендий:</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ученым, научным работникам;</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xml:space="preserve">- работникам организаций оборонно-промышленного комплекса, студентам, учащимся, аспирантам, докторантам, </w:t>
      </w:r>
      <w:r w:rsidRPr="00D97580">
        <w:rPr>
          <w:rFonts w:eastAsia="Times New Roman" w:cs="Times New Roman"/>
          <w:sz w:val="28"/>
          <w:szCs w:val="28"/>
          <w:lang w:eastAsia="ru-RU"/>
        </w:rPr>
        <w:lastRenderedPageBreak/>
        <w:t>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выплата государственных премий, грантов в различных областях;</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оплата труда учащихся школ в трудовых отрядах;</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возмещение убытков и вреда:</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возмещение морального вреда по решению судебных органов;</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lastRenderedPageBreak/>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выплата денежных компенсаций истцам по соответствующим решениям Европейского Суда по правам человека;</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компенсация стоимости сносимых (переносимых) строений и насаждений, принадлежащих организациям и (или) физическим лицам;</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приобретение (изготовление) подарочной и сувенирной продукции, не предназначенной для дальнейшей перепродажи:</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поздравительных открыток и вкладышей к ним;</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приветственных адресов, почетных грамот, благодарственных писем, дипломов и удостоверений лауреатов конкурсов для награждения и т.п.;</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цветов и иной подарочной и сувенирной продукции;</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lastRenderedPageBreak/>
        <w:t>иные расходы:</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представительские расходы, прием и обслуживание делегаций;</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отчисления денежных средств профсоюзным организациям на культурно-массовую и физкультурную работу;</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возмещение истцам судебных издержек на основании вступивших в законную силу судебных актов;</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приобретение (изготовление) специальной продукции;</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взносы за членство в организациях, кроме членских взносов в международные организации;</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выплата суточных понятым, а также лицам, принудительно доставленным в суд или к судебному приставу-исполнителю;</w:t>
      </w:r>
    </w:p>
    <w:p w:rsidR="00D0044B" w:rsidRPr="00D97580" w:rsidRDefault="00D0044B" w:rsidP="00D0044B">
      <w:pPr>
        <w:widowControl w:val="0"/>
        <w:autoSpaceDE w:val="0"/>
        <w:autoSpaceDN w:val="0"/>
        <w:ind w:firstLine="540"/>
        <w:contextualSpacing w:val="0"/>
        <w:rPr>
          <w:rFonts w:eastAsia="Times New Roman" w:cs="Times New Roman"/>
          <w:sz w:val="28"/>
          <w:szCs w:val="28"/>
          <w:lang w:eastAsia="ru-RU"/>
        </w:rPr>
      </w:pPr>
      <w:r w:rsidRPr="00D97580">
        <w:rPr>
          <w:rFonts w:eastAsia="Times New Roman" w:cs="Times New Roman"/>
          <w:sz w:val="28"/>
          <w:szCs w:val="28"/>
          <w:lang w:eastAsia="ru-RU"/>
        </w:rP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w:t>
      </w:r>
      <w:r w:rsidRPr="00D97580">
        <w:rPr>
          <w:rFonts w:eastAsia="Times New Roman" w:cs="Times New Roman"/>
          <w:sz w:val="28"/>
          <w:szCs w:val="28"/>
          <w:lang w:eastAsia="ru-RU"/>
        </w:rPr>
        <w:lastRenderedPageBreak/>
        <w:t>нам и студентам при их направлении на различного рода мероприятия (соревнования, олимпиады, учебную практику и иные мероприятия);</w:t>
      </w:r>
    </w:p>
    <w:p w:rsidR="00E91CB0" w:rsidRPr="00D97580" w:rsidRDefault="00D0044B" w:rsidP="00D0044B">
      <w:pPr>
        <w:pStyle w:val="ConsPlusNormal"/>
        <w:ind w:firstLine="709"/>
        <w:outlineLvl w:val="3"/>
        <w:rPr>
          <w:rFonts w:ascii="Times New Roman" w:hAnsi="Times New Roman" w:cs="Times New Roman"/>
          <w:sz w:val="28"/>
          <w:szCs w:val="28"/>
        </w:rPr>
      </w:pPr>
      <w:r w:rsidRPr="00D97580">
        <w:rPr>
          <w:rFonts w:ascii="Times New Roman" w:eastAsia="Calibri" w:hAnsi="Times New Roman" w:cs="Times New Roman"/>
          <w:sz w:val="28"/>
          <w:szCs w:val="28"/>
          <w:lang w:eastAsia="en-US"/>
        </w:rPr>
        <w:t>другие аналогичные расходы</w:t>
      </w:r>
      <w:r w:rsidRPr="00D97580">
        <w:rPr>
          <w:rFonts w:ascii="Times New Roman" w:hAnsi="Times New Roman" w:cs="Times New Roman"/>
          <w:sz w:val="28"/>
          <w:szCs w:val="28"/>
        </w:rPr>
        <w:t>.</w:t>
      </w:r>
      <w:r w:rsidR="003A4C66" w:rsidRPr="00D97580">
        <w:rPr>
          <w:rFonts w:ascii="Times New Roman" w:hAnsi="Times New Roman" w:cs="Times New Roman"/>
          <w:sz w:val="28"/>
          <w:szCs w:val="28"/>
        </w:rPr>
        <w:t>";</w:t>
      </w:r>
    </w:p>
    <w:p w:rsidR="003A4C66" w:rsidRPr="00E54869" w:rsidRDefault="003A4C66" w:rsidP="00D0044B">
      <w:pPr>
        <w:widowControl w:val="0"/>
        <w:autoSpaceDE w:val="0"/>
        <w:autoSpaceDN w:val="0"/>
        <w:adjustRightInd w:val="0"/>
        <w:ind w:firstLine="709"/>
        <w:contextualSpacing w:val="0"/>
        <w:rPr>
          <w:rFonts w:eastAsia="Calibri" w:cs="Times New Roman"/>
          <w:sz w:val="20"/>
          <w:szCs w:val="16"/>
        </w:rPr>
      </w:pPr>
    </w:p>
    <w:p w:rsidR="0059262F" w:rsidRPr="00D97580" w:rsidRDefault="003A4C66" w:rsidP="00D0044B">
      <w:pPr>
        <w:pStyle w:val="ConsPlusNormal"/>
        <w:ind w:firstLine="540"/>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 xml:space="preserve">.3. </w:t>
      </w:r>
      <w:r w:rsidR="00006EFD" w:rsidRPr="00D97580">
        <w:rPr>
          <w:rFonts w:ascii="Times New Roman" w:hAnsi="Times New Roman" w:cs="Times New Roman"/>
          <w:sz w:val="28"/>
          <w:szCs w:val="28"/>
        </w:rPr>
        <w:t>Группу</w:t>
      </w:r>
      <w:r w:rsidRPr="00D97580">
        <w:rPr>
          <w:rFonts w:ascii="Times New Roman" w:hAnsi="Times New Roman" w:cs="Times New Roman"/>
          <w:sz w:val="28"/>
          <w:szCs w:val="28"/>
        </w:rPr>
        <w:t xml:space="preserve"> 300 "</w:t>
      </w:r>
      <w:r w:rsidR="00006EFD" w:rsidRPr="00D97580">
        <w:rPr>
          <w:rFonts w:ascii="Times New Roman" w:hAnsi="Times New Roman" w:cs="Times New Roman"/>
          <w:sz w:val="28"/>
          <w:szCs w:val="28"/>
        </w:rPr>
        <w:t>Поступление нефинансовых активов":</w:t>
      </w:r>
    </w:p>
    <w:p w:rsidR="00006EFD" w:rsidRPr="00A958B3" w:rsidRDefault="00006EFD" w:rsidP="00D0044B">
      <w:pPr>
        <w:widowControl w:val="0"/>
        <w:autoSpaceDE w:val="0"/>
        <w:autoSpaceDN w:val="0"/>
        <w:adjustRightInd w:val="0"/>
        <w:ind w:firstLine="709"/>
        <w:contextualSpacing w:val="0"/>
        <w:rPr>
          <w:rFonts w:eastAsia="Calibri" w:cs="Times New Roman"/>
          <w:sz w:val="14"/>
          <w:szCs w:val="16"/>
        </w:rPr>
      </w:pPr>
    </w:p>
    <w:p w:rsidR="00C91DBE" w:rsidRPr="00D97580" w:rsidRDefault="00B66744" w:rsidP="00D0044B">
      <w:pPr>
        <w:pStyle w:val="ConsPlusNormal"/>
        <w:ind w:firstLine="540"/>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.3.</w:t>
      </w:r>
      <w:r w:rsidR="00D20933">
        <w:rPr>
          <w:rFonts w:ascii="Times New Roman" w:hAnsi="Times New Roman" w:cs="Times New Roman"/>
          <w:sz w:val="28"/>
          <w:szCs w:val="28"/>
        </w:rPr>
        <w:t>1</w:t>
      </w:r>
      <w:r w:rsidRPr="00D97580">
        <w:rPr>
          <w:rFonts w:ascii="Times New Roman" w:hAnsi="Times New Roman" w:cs="Times New Roman"/>
          <w:sz w:val="28"/>
          <w:szCs w:val="28"/>
        </w:rPr>
        <w:t>. В абзаце первом цифры "340" заменить цифрами "350";</w:t>
      </w:r>
    </w:p>
    <w:p w:rsidR="00D20933" w:rsidRPr="00E54869" w:rsidRDefault="00D20933" w:rsidP="00A958B3">
      <w:pPr>
        <w:widowControl w:val="0"/>
        <w:autoSpaceDE w:val="0"/>
        <w:autoSpaceDN w:val="0"/>
        <w:adjustRightInd w:val="0"/>
        <w:ind w:firstLine="709"/>
        <w:contextualSpacing w:val="0"/>
        <w:rPr>
          <w:rFonts w:eastAsia="Calibri" w:cs="Times New Roman"/>
          <w:sz w:val="20"/>
          <w:szCs w:val="16"/>
        </w:rPr>
      </w:pPr>
    </w:p>
    <w:p w:rsidR="00D20933" w:rsidRPr="00D97580" w:rsidRDefault="00D20933" w:rsidP="00D20933">
      <w:pPr>
        <w:pStyle w:val="ConsPlusNormal"/>
        <w:ind w:firstLine="540"/>
        <w:jc w:val="both"/>
        <w:rPr>
          <w:rFonts w:ascii="Times New Roman" w:hAnsi="Times New Roman" w:cs="Times New Roman"/>
          <w:sz w:val="28"/>
          <w:szCs w:val="28"/>
        </w:rPr>
      </w:pPr>
      <w:r w:rsidRPr="00D97580">
        <w:rPr>
          <w:rFonts w:ascii="Times New Roman" w:hAnsi="Times New Roman" w:cs="Times New Roman"/>
          <w:sz w:val="28"/>
          <w:szCs w:val="28"/>
        </w:rPr>
        <w:t>1.3.3.</w:t>
      </w:r>
      <w:r>
        <w:rPr>
          <w:rFonts w:ascii="Times New Roman" w:hAnsi="Times New Roman" w:cs="Times New Roman"/>
          <w:sz w:val="28"/>
          <w:szCs w:val="28"/>
        </w:rPr>
        <w:t>2</w:t>
      </w:r>
      <w:r w:rsidRPr="00D97580">
        <w:rPr>
          <w:rFonts w:ascii="Times New Roman" w:hAnsi="Times New Roman" w:cs="Times New Roman"/>
          <w:sz w:val="28"/>
          <w:szCs w:val="28"/>
        </w:rPr>
        <w:t>. Дополнить статьей "350" следующего содержания:</w:t>
      </w:r>
    </w:p>
    <w:p w:rsidR="00D20933" w:rsidRPr="00E54869" w:rsidRDefault="00D20933" w:rsidP="00D20933">
      <w:pPr>
        <w:widowControl w:val="0"/>
        <w:autoSpaceDE w:val="0"/>
        <w:autoSpaceDN w:val="0"/>
        <w:adjustRightInd w:val="0"/>
        <w:ind w:firstLine="709"/>
        <w:contextualSpacing w:val="0"/>
        <w:rPr>
          <w:rFonts w:eastAsia="Calibri" w:cs="Times New Roman"/>
          <w:sz w:val="20"/>
          <w:szCs w:val="16"/>
        </w:rPr>
      </w:pPr>
    </w:p>
    <w:p w:rsidR="00D20933" w:rsidRPr="00D97580" w:rsidRDefault="00D20933" w:rsidP="00D20933">
      <w:pPr>
        <w:autoSpaceDE w:val="0"/>
        <w:autoSpaceDN w:val="0"/>
        <w:adjustRightInd w:val="0"/>
        <w:ind w:firstLine="709"/>
        <w:jc w:val="center"/>
        <w:outlineLvl w:val="0"/>
        <w:rPr>
          <w:rFonts w:eastAsia="Calibri" w:cs="Times New Roman"/>
          <w:sz w:val="28"/>
          <w:szCs w:val="28"/>
        </w:rPr>
      </w:pPr>
      <w:r w:rsidRPr="00D97580">
        <w:rPr>
          <w:rFonts w:cs="Times New Roman"/>
          <w:sz w:val="28"/>
          <w:szCs w:val="28"/>
        </w:rPr>
        <w:t>"</w:t>
      </w:r>
      <w:r w:rsidRPr="00D97580">
        <w:rPr>
          <w:rFonts w:eastAsia="Calibri" w:cs="Times New Roman"/>
          <w:sz w:val="28"/>
          <w:szCs w:val="28"/>
        </w:rPr>
        <w:t>Статья 350 Увеличение стоимости права пользования активом</w:t>
      </w:r>
    </w:p>
    <w:p w:rsidR="00D20933" w:rsidRPr="00D97580" w:rsidRDefault="00D20933" w:rsidP="00D20933">
      <w:pPr>
        <w:widowControl w:val="0"/>
        <w:autoSpaceDE w:val="0"/>
        <w:autoSpaceDN w:val="0"/>
        <w:adjustRightInd w:val="0"/>
        <w:ind w:firstLine="709"/>
        <w:contextualSpacing w:val="0"/>
        <w:rPr>
          <w:rFonts w:eastAsia="Calibri" w:cs="Times New Roman"/>
          <w:sz w:val="22"/>
        </w:rPr>
      </w:pPr>
    </w:p>
    <w:p w:rsidR="00D20933" w:rsidRPr="00D97580" w:rsidRDefault="00D20933" w:rsidP="00D20933">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статью КОСГУ относятся операции, отражающие увеличение стоимости права пользования имуществом при признании объекта учета операционной аренды в составе нефинансовых активов.</w:t>
      </w:r>
    </w:p>
    <w:p w:rsidR="00D20933" w:rsidRPr="00D97580" w:rsidRDefault="00D20933" w:rsidP="00D20933">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Для отражения кассовых поступлений и выбытий данная подстатья КОСГУ не применяется.";</w:t>
      </w:r>
    </w:p>
    <w:p w:rsidR="00B66744" w:rsidRPr="00E54869" w:rsidRDefault="00B66744" w:rsidP="00D0044B">
      <w:pPr>
        <w:widowControl w:val="0"/>
        <w:autoSpaceDE w:val="0"/>
        <w:autoSpaceDN w:val="0"/>
        <w:adjustRightInd w:val="0"/>
        <w:ind w:firstLine="709"/>
        <w:rPr>
          <w:rFonts w:eastAsia="Calibri" w:cs="Times New Roman"/>
          <w:sz w:val="20"/>
          <w:szCs w:val="16"/>
        </w:rPr>
      </w:pPr>
    </w:p>
    <w:p w:rsidR="00B66744" w:rsidRPr="00D97580" w:rsidRDefault="002B59E6" w:rsidP="005D5C32">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 xml:space="preserve">.4. </w:t>
      </w:r>
      <w:r w:rsidR="008A11B2" w:rsidRPr="00D97580">
        <w:rPr>
          <w:rFonts w:ascii="Times New Roman" w:hAnsi="Times New Roman" w:cs="Times New Roman"/>
          <w:sz w:val="28"/>
          <w:szCs w:val="28"/>
        </w:rPr>
        <w:t xml:space="preserve">Группу </w:t>
      </w:r>
      <w:r w:rsidR="00792E1F" w:rsidRPr="00D97580">
        <w:rPr>
          <w:rFonts w:ascii="Times New Roman" w:hAnsi="Times New Roman" w:cs="Times New Roman"/>
          <w:sz w:val="28"/>
          <w:szCs w:val="28"/>
        </w:rPr>
        <w:t>400 "Выбытие нефинансовых активов"</w:t>
      </w:r>
      <w:r w:rsidR="00AA661D" w:rsidRPr="00D97580">
        <w:rPr>
          <w:rFonts w:ascii="Times New Roman" w:hAnsi="Times New Roman" w:cs="Times New Roman"/>
          <w:sz w:val="28"/>
          <w:szCs w:val="28"/>
        </w:rPr>
        <w:t>:</w:t>
      </w:r>
    </w:p>
    <w:p w:rsidR="00792E1F" w:rsidRPr="00E54869" w:rsidRDefault="00792E1F" w:rsidP="00D0044B">
      <w:pPr>
        <w:widowControl w:val="0"/>
        <w:autoSpaceDE w:val="0"/>
        <w:autoSpaceDN w:val="0"/>
        <w:adjustRightInd w:val="0"/>
        <w:ind w:firstLine="709"/>
        <w:rPr>
          <w:rFonts w:eastAsia="Calibri" w:cs="Times New Roman"/>
          <w:sz w:val="20"/>
          <w:szCs w:val="16"/>
        </w:rPr>
      </w:pPr>
    </w:p>
    <w:p w:rsidR="00702B19" w:rsidRPr="00D97580" w:rsidRDefault="00702B19" w:rsidP="00702B19">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1.3.4.</w:t>
      </w:r>
      <w:r>
        <w:rPr>
          <w:rFonts w:eastAsia="Calibri" w:cs="Times New Roman"/>
          <w:sz w:val="28"/>
          <w:szCs w:val="28"/>
        </w:rPr>
        <w:t>1</w:t>
      </w:r>
      <w:r w:rsidRPr="00D97580">
        <w:rPr>
          <w:rFonts w:eastAsia="Calibri" w:cs="Times New Roman"/>
          <w:sz w:val="28"/>
          <w:szCs w:val="28"/>
        </w:rPr>
        <w:t>. В абзаце первом цифры "440" заменить цифрами "450";</w:t>
      </w:r>
    </w:p>
    <w:p w:rsidR="00702B19" w:rsidRPr="00E54869" w:rsidRDefault="00702B19" w:rsidP="00D0044B">
      <w:pPr>
        <w:pStyle w:val="ConsPlusNormal"/>
        <w:ind w:firstLine="540"/>
        <w:jc w:val="both"/>
        <w:rPr>
          <w:rFonts w:ascii="Times New Roman" w:hAnsi="Times New Roman" w:cs="Times New Roman"/>
          <w:sz w:val="20"/>
          <w:szCs w:val="28"/>
        </w:rPr>
      </w:pPr>
    </w:p>
    <w:p w:rsidR="008A11B2" w:rsidRPr="00D97580" w:rsidRDefault="008A11B2"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.4.</w:t>
      </w:r>
      <w:r w:rsidR="00702B19">
        <w:rPr>
          <w:rFonts w:eastAsia="Calibri" w:cs="Times New Roman"/>
          <w:sz w:val="28"/>
          <w:szCs w:val="28"/>
        </w:rPr>
        <w:t>2</w:t>
      </w:r>
      <w:r w:rsidRPr="00D97580">
        <w:rPr>
          <w:rFonts w:eastAsia="Calibri" w:cs="Times New Roman"/>
          <w:sz w:val="28"/>
          <w:szCs w:val="28"/>
        </w:rPr>
        <w:t xml:space="preserve">. </w:t>
      </w:r>
      <w:r w:rsidR="00EA5D7B" w:rsidRPr="00D97580">
        <w:rPr>
          <w:rFonts w:eastAsia="Calibri" w:cs="Times New Roman"/>
          <w:sz w:val="28"/>
          <w:szCs w:val="28"/>
        </w:rPr>
        <w:t>Текст</w:t>
      </w:r>
      <w:r w:rsidR="00774108" w:rsidRPr="00D97580">
        <w:rPr>
          <w:rFonts w:eastAsia="Calibri" w:cs="Times New Roman"/>
          <w:sz w:val="28"/>
          <w:szCs w:val="28"/>
        </w:rPr>
        <w:t>ы</w:t>
      </w:r>
      <w:r w:rsidR="00EA5D7B" w:rsidRPr="00D97580">
        <w:rPr>
          <w:rFonts w:eastAsia="Calibri" w:cs="Times New Roman"/>
          <w:sz w:val="28"/>
          <w:szCs w:val="28"/>
        </w:rPr>
        <w:t xml:space="preserve"> статей "410 - 430" изложить в следующей редакции:</w:t>
      </w:r>
    </w:p>
    <w:p w:rsidR="00EA5D7B" w:rsidRPr="00E54869" w:rsidRDefault="00EA5D7B" w:rsidP="00E54869">
      <w:pPr>
        <w:pStyle w:val="ConsPlusNormal"/>
        <w:ind w:firstLine="540"/>
        <w:jc w:val="both"/>
        <w:rPr>
          <w:rFonts w:ascii="Times New Roman" w:hAnsi="Times New Roman" w:cs="Times New Roman"/>
          <w:sz w:val="20"/>
          <w:szCs w:val="28"/>
        </w:rPr>
      </w:pPr>
    </w:p>
    <w:p w:rsidR="003E394B" w:rsidRPr="00D97580" w:rsidRDefault="00EA5D7B" w:rsidP="003E394B">
      <w:pPr>
        <w:widowControl w:val="0"/>
        <w:autoSpaceDE w:val="0"/>
        <w:autoSpaceDN w:val="0"/>
        <w:adjustRightInd w:val="0"/>
        <w:ind w:firstLine="709"/>
        <w:jc w:val="center"/>
        <w:rPr>
          <w:rFonts w:eastAsia="Calibri" w:cs="Times New Roman"/>
          <w:sz w:val="28"/>
          <w:szCs w:val="28"/>
        </w:rPr>
      </w:pPr>
      <w:r w:rsidRPr="00D97580">
        <w:rPr>
          <w:rFonts w:eastAsia="Calibri" w:cs="Times New Roman"/>
          <w:sz w:val="28"/>
          <w:szCs w:val="28"/>
        </w:rPr>
        <w:t>"</w:t>
      </w:r>
      <w:r w:rsidR="003E394B" w:rsidRPr="00D97580">
        <w:rPr>
          <w:rFonts w:eastAsia="Calibri" w:cs="Times New Roman"/>
          <w:sz w:val="28"/>
          <w:szCs w:val="28"/>
        </w:rPr>
        <w:t>Статья 410 Уменьшение стоимости основных средств</w:t>
      </w:r>
    </w:p>
    <w:p w:rsidR="003E394B" w:rsidRPr="00E54869" w:rsidRDefault="003E394B" w:rsidP="00E54869">
      <w:pPr>
        <w:pStyle w:val="ConsPlusNormal"/>
        <w:ind w:firstLine="540"/>
        <w:jc w:val="both"/>
        <w:rPr>
          <w:rFonts w:ascii="Times New Roman" w:hAnsi="Times New Roman" w:cs="Times New Roman"/>
          <w:sz w:val="20"/>
          <w:szCs w:val="28"/>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Данная статья КОСГУ детализирована подстатьями КОСГУ 411 - 412.</w:t>
      </w:r>
    </w:p>
    <w:p w:rsidR="003E394B" w:rsidRPr="00E54869" w:rsidRDefault="003E394B" w:rsidP="00E54869">
      <w:pPr>
        <w:pStyle w:val="ConsPlusNormal"/>
        <w:ind w:firstLine="540"/>
        <w:jc w:val="both"/>
        <w:rPr>
          <w:rFonts w:ascii="Times New Roman" w:hAnsi="Times New Roman" w:cs="Times New Roman"/>
          <w:sz w:val="20"/>
          <w:szCs w:val="28"/>
        </w:rPr>
      </w:pPr>
    </w:p>
    <w:p w:rsidR="003E394B" w:rsidRPr="00D97580" w:rsidRDefault="003E394B" w:rsidP="003E39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411 Амортизация основных средств</w:t>
      </w:r>
    </w:p>
    <w:p w:rsidR="003E394B" w:rsidRPr="00E54869" w:rsidRDefault="003E394B" w:rsidP="00E54869">
      <w:pPr>
        <w:pStyle w:val="ConsPlusNormal"/>
        <w:ind w:firstLine="540"/>
        <w:jc w:val="both"/>
        <w:rPr>
          <w:rFonts w:ascii="Times New Roman" w:hAnsi="Times New Roman" w:cs="Times New Roman"/>
          <w:sz w:val="20"/>
          <w:szCs w:val="28"/>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По данной подстатье КОСГУ отражаются доходы от выбытия основных средств, в том числе:</w:t>
      </w: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от реализации основных средств;</w:t>
      </w: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от возмещения ущерба, выявленного в связи с недостачей основных средств;</w:t>
      </w: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другие аналогичные доходы.</w:t>
      </w:r>
    </w:p>
    <w:p w:rsidR="003E394B" w:rsidRPr="00E54869" w:rsidRDefault="003E394B" w:rsidP="00E54869">
      <w:pPr>
        <w:pStyle w:val="ConsPlusNormal"/>
        <w:ind w:firstLine="540"/>
        <w:jc w:val="both"/>
        <w:rPr>
          <w:rFonts w:ascii="Times New Roman" w:hAnsi="Times New Roman" w:cs="Times New Roman"/>
          <w:sz w:val="20"/>
          <w:szCs w:val="28"/>
        </w:rPr>
      </w:pPr>
    </w:p>
    <w:p w:rsidR="003E394B" w:rsidRPr="00D97580" w:rsidRDefault="003E394B" w:rsidP="003E39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412 Обесценение основных средств</w:t>
      </w:r>
    </w:p>
    <w:p w:rsidR="003E394B" w:rsidRPr="00E54869" w:rsidRDefault="003E394B" w:rsidP="00E54869">
      <w:pPr>
        <w:pStyle w:val="ConsPlusNormal"/>
        <w:ind w:firstLine="540"/>
        <w:jc w:val="both"/>
        <w:rPr>
          <w:rFonts w:ascii="Times New Roman" w:hAnsi="Times New Roman" w:cs="Times New Roman"/>
          <w:sz w:val="20"/>
          <w:szCs w:val="28"/>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суммы снижения экономических выгод и полезного потенциала, заключенных в объекте основных средств, возникающего в результате обесценения, не связанного с их амортизацией.</w:t>
      </w:r>
    </w:p>
    <w:p w:rsidR="003E394B" w:rsidRPr="00D97580" w:rsidRDefault="003E394B" w:rsidP="003E394B">
      <w:pPr>
        <w:widowControl w:val="0"/>
        <w:autoSpaceDE w:val="0"/>
        <w:autoSpaceDN w:val="0"/>
        <w:adjustRightInd w:val="0"/>
        <w:ind w:firstLine="709"/>
        <w:contextualSpacing w:val="0"/>
        <w:rPr>
          <w:rFonts w:eastAsia="Calibri" w:cs="Times New Roman"/>
          <w:sz w:val="16"/>
          <w:szCs w:val="16"/>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lastRenderedPageBreak/>
        <w:t>Статья 420 Уменьшение стоимости нематериальных активов</w:t>
      </w:r>
    </w:p>
    <w:p w:rsidR="003E394B" w:rsidRPr="00D97580" w:rsidRDefault="003E394B" w:rsidP="00B77101">
      <w:pPr>
        <w:widowControl w:val="0"/>
        <w:autoSpaceDE w:val="0"/>
        <w:autoSpaceDN w:val="0"/>
        <w:adjustRightInd w:val="0"/>
        <w:ind w:firstLine="709"/>
        <w:contextualSpacing w:val="0"/>
        <w:rPr>
          <w:rFonts w:eastAsia="Calibri" w:cs="Times New Roman"/>
          <w:sz w:val="16"/>
          <w:szCs w:val="16"/>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Данная статья КОСГУ детализирована подстатьями КОСГУ 421 - 422.</w:t>
      </w:r>
    </w:p>
    <w:p w:rsidR="003E394B" w:rsidRPr="00D97580" w:rsidRDefault="003E394B" w:rsidP="003E394B">
      <w:pPr>
        <w:widowControl w:val="0"/>
        <w:autoSpaceDE w:val="0"/>
        <w:autoSpaceDN w:val="0"/>
        <w:adjustRightInd w:val="0"/>
        <w:ind w:firstLine="709"/>
        <w:contextualSpacing w:val="0"/>
        <w:rPr>
          <w:rFonts w:eastAsia="Calibri" w:cs="Times New Roman"/>
          <w:sz w:val="16"/>
          <w:szCs w:val="16"/>
        </w:rPr>
      </w:pPr>
    </w:p>
    <w:p w:rsidR="003E394B" w:rsidRPr="00D97580" w:rsidRDefault="003E394B" w:rsidP="003E39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421 Амортизация нематериальных активов</w:t>
      </w:r>
    </w:p>
    <w:p w:rsidR="003E394B" w:rsidRPr="00D97580" w:rsidRDefault="003E394B" w:rsidP="003E394B">
      <w:pPr>
        <w:widowControl w:val="0"/>
        <w:autoSpaceDE w:val="0"/>
        <w:autoSpaceDN w:val="0"/>
        <w:adjustRightInd w:val="0"/>
        <w:ind w:firstLine="709"/>
        <w:contextualSpacing w:val="0"/>
        <w:rPr>
          <w:rFonts w:eastAsia="Calibri" w:cs="Times New Roman"/>
          <w:sz w:val="16"/>
          <w:szCs w:val="16"/>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По данной подстатье КОСГУ отражаются доходы от выбытия нематериальных активов в том числе:</w:t>
      </w: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от реализации нематериальных активов;</w:t>
      </w: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доходы от возмещения ущерба, выявленного в связи с недостачей нематериальных активов.</w:t>
      </w:r>
    </w:p>
    <w:p w:rsidR="003E394B" w:rsidRPr="00D97580" w:rsidRDefault="003E394B" w:rsidP="003E394B">
      <w:pPr>
        <w:widowControl w:val="0"/>
        <w:autoSpaceDE w:val="0"/>
        <w:autoSpaceDN w:val="0"/>
        <w:adjustRightInd w:val="0"/>
        <w:ind w:firstLine="709"/>
        <w:contextualSpacing w:val="0"/>
        <w:rPr>
          <w:rFonts w:eastAsia="Calibri" w:cs="Times New Roman"/>
          <w:sz w:val="16"/>
          <w:szCs w:val="16"/>
        </w:rPr>
      </w:pPr>
    </w:p>
    <w:p w:rsidR="003E394B" w:rsidRPr="00D97580" w:rsidRDefault="003E394B" w:rsidP="003E39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422 Обесценение нематериальных активов</w:t>
      </w:r>
    </w:p>
    <w:p w:rsidR="003E394B" w:rsidRPr="00E54869" w:rsidRDefault="003E394B" w:rsidP="00E54869">
      <w:pPr>
        <w:pStyle w:val="ConsPlusNormal"/>
        <w:ind w:firstLine="540"/>
        <w:jc w:val="both"/>
        <w:rPr>
          <w:rFonts w:ascii="Times New Roman" w:hAnsi="Times New Roman" w:cs="Times New Roman"/>
          <w:sz w:val="24"/>
          <w:szCs w:val="28"/>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суммы снижения экономических выгод и полезного потенциала, заключенных в объекте нематериальных активов, возникающего в результате обесценения, не связанного с их амортизацией.</w:t>
      </w:r>
    </w:p>
    <w:p w:rsidR="003E394B" w:rsidRPr="00E54869" w:rsidRDefault="003E394B" w:rsidP="00E54869">
      <w:pPr>
        <w:pStyle w:val="ConsPlusNormal"/>
        <w:ind w:firstLine="540"/>
        <w:jc w:val="both"/>
        <w:rPr>
          <w:rFonts w:ascii="Times New Roman" w:hAnsi="Times New Roman" w:cs="Times New Roman"/>
          <w:sz w:val="24"/>
          <w:szCs w:val="28"/>
        </w:rPr>
      </w:pPr>
    </w:p>
    <w:p w:rsidR="003E394B" w:rsidRPr="00D97580" w:rsidRDefault="003E394B" w:rsidP="003E394B">
      <w:pPr>
        <w:widowControl w:val="0"/>
        <w:autoSpaceDE w:val="0"/>
        <w:autoSpaceDN w:val="0"/>
        <w:ind w:firstLine="0"/>
        <w:contextualSpacing w:val="0"/>
        <w:jc w:val="center"/>
        <w:outlineLvl w:val="3"/>
        <w:rPr>
          <w:rFonts w:eastAsia="Times New Roman" w:cs="Times New Roman"/>
          <w:sz w:val="28"/>
          <w:szCs w:val="28"/>
          <w:lang w:eastAsia="ru-RU"/>
        </w:rPr>
      </w:pPr>
      <w:r w:rsidRPr="00D97580">
        <w:rPr>
          <w:rFonts w:eastAsia="Times New Roman" w:cs="Times New Roman"/>
          <w:sz w:val="28"/>
          <w:szCs w:val="28"/>
          <w:lang w:eastAsia="ru-RU"/>
        </w:rPr>
        <w:t>Статья 430 Уменьшение стоимости непроизведенных активов</w:t>
      </w:r>
    </w:p>
    <w:p w:rsidR="003E394B" w:rsidRPr="00E54869" w:rsidRDefault="003E394B" w:rsidP="00E54869">
      <w:pPr>
        <w:pStyle w:val="ConsPlusNormal"/>
        <w:ind w:firstLine="540"/>
        <w:jc w:val="both"/>
        <w:rPr>
          <w:rFonts w:ascii="Times New Roman" w:hAnsi="Times New Roman" w:cs="Times New Roman"/>
          <w:sz w:val="24"/>
          <w:szCs w:val="28"/>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Данная статья КОСГУ детализирована подстатьями КОСГУ 431 - 432.</w:t>
      </w:r>
    </w:p>
    <w:p w:rsidR="003E394B" w:rsidRPr="00E54869" w:rsidRDefault="003E394B" w:rsidP="00E54869">
      <w:pPr>
        <w:pStyle w:val="ConsPlusNormal"/>
        <w:ind w:firstLine="540"/>
        <w:jc w:val="both"/>
        <w:rPr>
          <w:rFonts w:ascii="Times New Roman" w:hAnsi="Times New Roman" w:cs="Times New Roman"/>
          <w:sz w:val="24"/>
          <w:szCs w:val="28"/>
        </w:rPr>
      </w:pPr>
    </w:p>
    <w:p w:rsidR="003E394B" w:rsidRPr="00D97580" w:rsidRDefault="003E394B" w:rsidP="003E39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 xml:space="preserve">Подстатья 431 Выбытие непроизведенных активов </w:t>
      </w:r>
    </w:p>
    <w:p w:rsidR="003E394B" w:rsidRPr="00E54869" w:rsidRDefault="003E394B" w:rsidP="003E394B">
      <w:pPr>
        <w:widowControl w:val="0"/>
        <w:autoSpaceDE w:val="0"/>
        <w:autoSpaceDN w:val="0"/>
        <w:adjustRightInd w:val="0"/>
        <w:ind w:firstLine="709"/>
        <w:contextualSpacing w:val="0"/>
        <w:rPr>
          <w:rFonts w:eastAsia="Calibri" w:cs="Times New Roman"/>
          <w:szCs w:val="16"/>
        </w:rPr>
      </w:pPr>
    </w:p>
    <w:p w:rsidR="003E394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По данной статье КОСГУ отражаются доходы от реализации непроизведенных активов.</w:t>
      </w:r>
    </w:p>
    <w:p w:rsidR="003E394B" w:rsidRPr="00E54869" w:rsidRDefault="003E394B" w:rsidP="003E394B">
      <w:pPr>
        <w:widowControl w:val="0"/>
        <w:autoSpaceDE w:val="0"/>
        <w:autoSpaceDN w:val="0"/>
        <w:adjustRightInd w:val="0"/>
        <w:ind w:firstLine="709"/>
        <w:contextualSpacing w:val="0"/>
        <w:rPr>
          <w:rFonts w:eastAsia="Calibri" w:cs="Times New Roman"/>
          <w:szCs w:val="16"/>
        </w:rPr>
      </w:pPr>
    </w:p>
    <w:p w:rsidR="003E394B" w:rsidRPr="00D97580" w:rsidRDefault="003E394B" w:rsidP="003E394B">
      <w:pPr>
        <w:autoSpaceDE w:val="0"/>
        <w:autoSpaceDN w:val="0"/>
        <w:adjustRightInd w:val="0"/>
        <w:ind w:firstLine="709"/>
        <w:contextualSpacing w:val="0"/>
        <w:jc w:val="center"/>
        <w:outlineLvl w:val="0"/>
        <w:rPr>
          <w:rFonts w:eastAsia="Calibri" w:cs="Times New Roman"/>
          <w:sz w:val="28"/>
          <w:szCs w:val="28"/>
        </w:rPr>
      </w:pPr>
      <w:r w:rsidRPr="00D97580">
        <w:rPr>
          <w:rFonts w:eastAsia="Calibri" w:cs="Times New Roman"/>
          <w:sz w:val="28"/>
          <w:szCs w:val="28"/>
        </w:rPr>
        <w:t>Подстатья 432 Обесценение непроизведенных активов</w:t>
      </w:r>
    </w:p>
    <w:p w:rsidR="003E394B" w:rsidRPr="00E54869" w:rsidRDefault="003E394B" w:rsidP="003E394B">
      <w:pPr>
        <w:widowControl w:val="0"/>
        <w:autoSpaceDE w:val="0"/>
        <w:autoSpaceDN w:val="0"/>
        <w:adjustRightInd w:val="0"/>
        <w:ind w:firstLine="709"/>
        <w:contextualSpacing w:val="0"/>
        <w:rPr>
          <w:rFonts w:eastAsia="Calibri" w:cs="Times New Roman"/>
          <w:szCs w:val="16"/>
        </w:rPr>
      </w:pPr>
    </w:p>
    <w:p w:rsidR="00EA5D7B" w:rsidRPr="00D97580" w:rsidRDefault="003E394B" w:rsidP="003E39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подстатью КОСГУ относятся суммы снижения экономических выгод и полезного потенциала, заключенных в объекте непроизведенных активов, не связанного с изменением их справедливой стоимости в ходе их нормального использования, возникающего в результате обесценения.</w:t>
      </w:r>
      <w:r w:rsidR="00EA5D7B" w:rsidRPr="00D97580">
        <w:rPr>
          <w:rFonts w:eastAsia="Calibri" w:cs="Times New Roman"/>
          <w:sz w:val="28"/>
          <w:szCs w:val="28"/>
        </w:rPr>
        <w:t>";</w:t>
      </w:r>
    </w:p>
    <w:p w:rsidR="00EA5D7B" w:rsidRPr="00E54869" w:rsidRDefault="00EA5D7B" w:rsidP="00D0044B">
      <w:pPr>
        <w:widowControl w:val="0"/>
        <w:autoSpaceDE w:val="0"/>
        <w:autoSpaceDN w:val="0"/>
        <w:adjustRightInd w:val="0"/>
        <w:ind w:firstLine="709"/>
        <w:contextualSpacing w:val="0"/>
        <w:rPr>
          <w:rFonts w:eastAsia="Calibri" w:cs="Times New Roman"/>
          <w:szCs w:val="16"/>
        </w:rPr>
      </w:pPr>
    </w:p>
    <w:p w:rsidR="00702B19" w:rsidRPr="00702B19" w:rsidRDefault="00702B19" w:rsidP="00702B19">
      <w:pPr>
        <w:widowControl w:val="0"/>
        <w:autoSpaceDE w:val="0"/>
        <w:autoSpaceDN w:val="0"/>
        <w:adjustRightInd w:val="0"/>
        <w:ind w:firstLine="709"/>
        <w:contextualSpacing w:val="0"/>
        <w:rPr>
          <w:rFonts w:eastAsia="Calibri" w:cs="Times New Roman"/>
          <w:sz w:val="28"/>
          <w:szCs w:val="28"/>
        </w:rPr>
      </w:pPr>
      <w:r w:rsidRPr="00702B19">
        <w:rPr>
          <w:rFonts w:eastAsia="Calibri" w:cs="Times New Roman"/>
          <w:sz w:val="28"/>
          <w:szCs w:val="28"/>
        </w:rPr>
        <w:t>1.3.4.</w:t>
      </w:r>
      <w:r>
        <w:rPr>
          <w:rFonts w:eastAsia="Calibri" w:cs="Times New Roman"/>
          <w:sz w:val="28"/>
          <w:szCs w:val="28"/>
        </w:rPr>
        <w:t>3</w:t>
      </w:r>
      <w:r w:rsidRPr="00702B19">
        <w:rPr>
          <w:rFonts w:eastAsia="Calibri" w:cs="Times New Roman"/>
          <w:sz w:val="28"/>
          <w:szCs w:val="28"/>
        </w:rPr>
        <w:t>. Дополнить статьей "450" следующего содержания:</w:t>
      </w:r>
    </w:p>
    <w:p w:rsidR="00702B19" w:rsidRPr="00E54869" w:rsidRDefault="00702B19" w:rsidP="00702B19">
      <w:pPr>
        <w:widowControl w:val="0"/>
        <w:autoSpaceDE w:val="0"/>
        <w:autoSpaceDN w:val="0"/>
        <w:adjustRightInd w:val="0"/>
        <w:ind w:firstLine="709"/>
        <w:contextualSpacing w:val="0"/>
        <w:rPr>
          <w:rFonts w:eastAsia="Calibri" w:cs="Times New Roman"/>
          <w:szCs w:val="16"/>
        </w:rPr>
      </w:pPr>
    </w:p>
    <w:p w:rsidR="00702B19" w:rsidRPr="00702B19" w:rsidRDefault="00702B19" w:rsidP="00702B19">
      <w:pPr>
        <w:widowControl w:val="0"/>
        <w:autoSpaceDE w:val="0"/>
        <w:autoSpaceDN w:val="0"/>
        <w:adjustRightInd w:val="0"/>
        <w:ind w:firstLine="709"/>
        <w:contextualSpacing w:val="0"/>
        <w:rPr>
          <w:rFonts w:eastAsia="Calibri" w:cs="Times New Roman"/>
          <w:sz w:val="28"/>
          <w:szCs w:val="28"/>
        </w:rPr>
      </w:pPr>
      <w:r w:rsidRPr="00702B19">
        <w:rPr>
          <w:rFonts w:eastAsia="Calibri" w:cs="Times New Roman"/>
          <w:sz w:val="28"/>
          <w:szCs w:val="28"/>
        </w:rPr>
        <w:t>"Статья 450 Уменьшение стоимости права пользования активом</w:t>
      </w:r>
    </w:p>
    <w:p w:rsidR="00702B19" w:rsidRPr="00E54869" w:rsidRDefault="00702B19" w:rsidP="00E54869">
      <w:pPr>
        <w:widowControl w:val="0"/>
        <w:autoSpaceDE w:val="0"/>
        <w:autoSpaceDN w:val="0"/>
        <w:adjustRightInd w:val="0"/>
        <w:ind w:firstLine="709"/>
        <w:contextualSpacing w:val="0"/>
        <w:rPr>
          <w:rFonts w:eastAsia="Calibri" w:cs="Times New Roman"/>
          <w:szCs w:val="16"/>
        </w:rPr>
      </w:pPr>
    </w:p>
    <w:p w:rsidR="00702B19" w:rsidRPr="00702B19" w:rsidRDefault="00702B19" w:rsidP="00702B19">
      <w:pPr>
        <w:widowControl w:val="0"/>
        <w:autoSpaceDE w:val="0"/>
        <w:autoSpaceDN w:val="0"/>
        <w:adjustRightInd w:val="0"/>
        <w:ind w:firstLine="709"/>
        <w:contextualSpacing w:val="0"/>
        <w:rPr>
          <w:rFonts w:eastAsia="Calibri" w:cs="Times New Roman"/>
          <w:sz w:val="28"/>
          <w:szCs w:val="28"/>
        </w:rPr>
      </w:pPr>
      <w:r w:rsidRPr="00702B19">
        <w:rPr>
          <w:rFonts w:eastAsia="Calibri" w:cs="Times New Roman"/>
          <w:sz w:val="28"/>
          <w:szCs w:val="28"/>
        </w:rPr>
        <w:t>По данной статье КОСГУ отражаются операции по выбытию права пользования имуществом, связанные с начислением амортизации на объекты учета операционной аренды.</w:t>
      </w:r>
    </w:p>
    <w:p w:rsidR="00702B19" w:rsidRDefault="00702B19" w:rsidP="00702B19">
      <w:pPr>
        <w:widowControl w:val="0"/>
        <w:autoSpaceDE w:val="0"/>
        <w:autoSpaceDN w:val="0"/>
        <w:adjustRightInd w:val="0"/>
        <w:ind w:firstLine="709"/>
        <w:contextualSpacing w:val="0"/>
        <w:rPr>
          <w:rFonts w:eastAsia="Calibri" w:cs="Times New Roman"/>
          <w:sz w:val="28"/>
          <w:szCs w:val="28"/>
        </w:rPr>
      </w:pPr>
      <w:r w:rsidRPr="00702B19">
        <w:rPr>
          <w:rFonts w:eastAsia="Calibri" w:cs="Times New Roman"/>
          <w:sz w:val="28"/>
          <w:szCs w:val="28"/>
        </w:rPr>
        <w:t xml:space="preserve">Для отражения кассовых поступлений и выбытий данная </w:t>
      </w:r>
      <w:r w:rsidRPr="00702B19">
        <w:rPr>
          <w:rFonts w:eastAsia="Calibri" w:cs="Times New Roman"/>
          <w:sz w:val="28"/>
          <w:szCs w:val="28"/>
        </w:rPr>
        <w:lastRenderedPageBreak/>
        <w:t>подстатья КОСГУ не применяется.";</w:t>
      </w:r>
    </w:p>
    <w:p w:rsidR="00702B19" w:rsidRPr="00E54869" w:rsidRDefault="00702B19" w:rsidP="00E54869">
      <w:pPr>
        <w:widowControl w:val="0"/>
        <w:autoSpaceDE w:val="0"/>
        <w:autoSpaceDN w:val="0"/>
        <w:adjustRightInd w:val="0"/>
        <w:ind w:firstLine="709"/>
        <w:contextualSpacing w:val="0"/>
        <w:rPr>
          <w:rFonts w:eastAsia="Calibri" w:cs="Times New Roman"/>
          <w:szCs w:val="16"/>
        </w:rPr>
      </w:pPr>
    </w:p>
    <w:p w:rsidR="00EA5D7B" w:rsidRPr="00D97580" w:rsidRDefault="003F702C" w:rsidP="00702B19">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.5. Группу 500 "Поступление финансовых активов":</w:t>
      </w:r>
    </w:p>
    <w:p w:rsidR="003F702C" w:rsidRPr="00E54869" w:rsidRDefault="003F702C" w:rsidP="00E54869">
      <w:pPr>
        <w:pStyle w:val="ConsPlusNormal"/>
        <w:ind w:firstLine="540"/>
        <w:jc w:val="both"/>
        <w:rPr>
          <w:rFonts w:ascii="Times New Roman" w:hAnsi="Times New Roman" w:cs="Times New Roman"/>
          <w:sz w:val="20"/>
          <w:szCs w:val="28"/>
        </w:rPr>
      </w:pPr>
    </w:p>
    <w:p w:rsidR="000A0D96" w:rsidRPr="00D97580" w:rsidRDefault="000A0D96" w:rsidP="000A0D96">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1.3.5.</w:t>
      </w:r>
      <w:r>
        <w:rPr>
          <w:rFonts w:eastAsia="Calibri" w:cs="Times New Roman"/>
          <w:sz w:val="28"/>
          <w:szCs w:val="28"/>
        </w:rPr>
        <w:t>1</w:t>
      </w:r>
      <w:r w:rsidRPr="00D97580">
        <w:rPr>
          <w:rFonts w:eastAsia="Calibri" w:cs="Times New Roman"/>
          <w:sz w:val="28"/>
          <w:szCs w:val="28"/>
        </w:rPr>
        <w:t xml:space="preserve">. В абзаце первом </w:t>
      </w:r>
      <w:r>
        <w:rPr>
          <w:rFonts w:eastAsia="Calibri" w:cs="Times New Roman"/>
          <w:sz w:val="28"/>
          <w:szCs w:val="28"/>
        </w:rPr>
        <w:t>ц</w:t>
      </w:r>
      <w:r w:rsidRPr="00D97580">
        <w:rPr>
          <w:rFonts w:eastAsia="Calibri" w:cs="Times New Roman"/>
          <w:sz w:val="28"/>
          <w:szCs w:val="28"/>
        </w:rPr>
        <w:t>ифры "550" заменить цифрами "560";</w:t>
      </w:r>
    </w:p>
    <w:p w:rsidR="000A0D96" w:rsidRPr="00E54869" w:rsidRDefault="000A0D96" w:rsidP="00E54869">
      <w:pPr>
        <w:pStyle w:val="ConsPlusNormal"/>
        <w:ind w:firstLine="540"/>
        <w:jc w:val="both"/>
        <w:rPr>
          <w:rFonts w:ascii="Times New Roman" w:hAnsi="Times New Roman" w:cs="Times New Roman"/>
          <w:sz w:val="20"/>
          <w:szCs w:val="28"/>
        </w:rPr>
      </w:pPr>
    </w:p>
    <w:p w:rsidR="003F702C" w:rsidRPr="00D97580" w:rsidRDefault="003F702C"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.5.</w:t>
      </w:r>
      <w:r w:rsidR="000A0D96">
        <w:rPr>
          <w:rFonts w:eastAsia="Calibri" w:cs="Times New Roman"/>
          <w:sz w:val="28"/>
          <w:szCs w:val="28"/>
        </w:rPr>
        <w:t>2</w:t>
      </w:r>
      <w:r w:rsidRPr="00D97580">
        <w:rPr>
          <w:rFonts w:eastAsia="Calibri" w:cs="Times New Roman"/>
          <w:sz w:val="28"/>
          <w:szCs w:val="28"/>
        </w:rPr>
        <w:t>. Дополнить статьей "560" следующего содержания:</w:t>
      </w:r>
    </w:p>
    <w:p w:rsidR="00B77101" w:rsidRPr="00E54869" w:rsidRDefault="00B77101" w:rsidP="00E54869">
      <w:pPr>
        <w:pStyle w:val="ConsPlusNormal"/>
        <w:ind w:firstLine="540"/>
        <w:jc w:val="both"/>
        <w:rPr>
          <w:rFonts w:ascii="Times New Roman" w:hAnsi="Times New Roman" w:cs="Times New Roman"/>
          <w:sz w:val="20"/>
          <w:szCs w:val="28"/>
        </w:rPr>
      </w:pPr>
    </w:p>
    <w:p w:rsidR="003F702C" w:rsidRPr="00D97580" w:rsidRDefault="003F702C" w:rsidP="00D0044B">
      <w:pPr>
        <w:autoSpaceDE w:val="0"/>
        <w:autoSpaceDN w:val="0"/>
        <w:adjustRightInd w:val="0"/>
        <w:ind w:firstLine="709"/>
        <w:jc w:val="center"/>
        <w:outlineLvl w:val="1"/>
        <w:rPr>
          <w:rFonts w:eastAsia="Calibri" w:cs="Times New Roman"/>
          <w:sz w:val="28"/>
          <w:szCs w:val="28"/>
        </w:rPr>
      </w:pPr>
      <w:r w:rsidRPr="00D97580">
        <w:rPr>
          <w:rFonts w:eastAsia="Calibri" w:cs="Times New Roman"/>
          <w:sz w:val="28"/>
          <w:szCs w:val="28"/>
        </w:rPr>
        <w:t>"Статья 560 Увеличение прочей дебиторской задолженности</w:t>
      </w:r>
    </w:p>
    <w:p w:rsidR="003F702C" w:rsidRPr="00E54869" w:rsidRDefault="003F702C" w:rsidP="00E54869">
      <w:pPr>
        <w:pStyle w:val="ConsPlusNormal"/>
        <w:ind w:firstLine="540"/>
        <w:jc w:val="both"/>
        <w:rPr>
          <w:rFonts w:ascii="Times New Roman" w:hAnsi="Times New Roman" w:cs="Times New Roman"/>
          <w:sz w:val="20"/>
          <w:szCs w:val="28"/>
        </w:rPr>
      </w:pPr>
    </w:p>
    <w:p w:rsidR="003F702C" w:rsidRPr="00D97580" w:rsidRDefault="003F702C"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На данную статью КОСГУ относятся операции по осуществлению расчетов, увеличивающие дебиторскую задолженность.";</w:t>
      </w:r>
    </w:p>
    <w:p w:rsidR="003F702C" w:rsidRPr="00D97580" w:rsidRDefault="003F702C" w:rsidP="00D0044B">
      <w:pPr>
        <w:widowControl w:val="0"/>
        <w:autoSpaceDE w:val="0"/>
        <w:autoSpaceDN w:val="0"/>
        <w:adjustRightInd w:val="0"/>
        <w:ind w:firstLine="709"/>
        <w:rPr>
          <w:rFonts w:eastAsia="Calibri" w:cs="Times New Roman"/>
          <w:sz w:val="16"/>
          <w:szCs w:val="16"/>
        </w:rPr>
      </w:pPr>
    </w:p>
    <w:p w:rsidR="006F5062" w:rsidRPr="00D97580" w:rsidRDefault="006F5062"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.6. Группу 600 "Выбытие финансовых активов":</w:t>
      </w:r>
    </w:p>
    <w:p w:rsidR="006F5062" w:rsidRPr="00E54869" w:rsidRDefault="006F5062" w:rsidP="00E54869">
      <w:pPr>
        <w:pStyle w:val="ConsPlusNormal"/>
        <w:ind w:firstLine="540"/>
        <w:jc w:val="both"/>
        <w:rPr>
          <w:rFonts w:ascii="Times New Roman" w:hAnsi="Times New Roman" w:cs="Times New Roman"/>
          <w:sz w:val="20"/>
          <w:szCs w:val="28"/>
        </w:rPr>
      </w:pPr>
    </w:p>
    <w:p w:rsidR="00490B2B" w:rsidRPr="00D97580" w:rsidRDefault="00490B2B" w:rsidP="00490B2B">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1.3.6.</w:t>
      </w:r>
      <w:r>
        <w:rPr>
          <w:rFonts w:eastAsia="Arial Unicode MS" w:cs="Times New Roman"/>
          <w:sz w:val="28"/>
          <w:szCs w:val="28"/>
          <w:u w:color="000000"/>
          <w:bdr w:val="nil"/>
          <w:lang w:eastAsia="ru-RU"/>
        </w:rPr>
        <w:t>1</w:t>
      </w:r>
      <w:r w:rsidRPr="00D97580">
        <w:rPr>
          <w:rFonts w:eastAsia="Arial Unicode MS" w:cs="Times New Roman"/>
          <w:sz w:val="28"/>
          <w:szCs w:val="28"/>
          <w:u w:color="000000"/>
          <w:bdr w:val="nil"/>
          <w:lang w:eastAsia="ru-RU"/>
        </w:rPr>
        <w:t>. В абзаце первом цифры "650" заменить цифрами "660";</w:t>
      </w:r>
    </w:p>
    <w:p w:rsidR="00490B2B" w:rsidRPr="00E54869" w:rsidRDefault="00490B2B" w:rsidP="00E54869">
      <w:pPr>
        <w:pStyle w:val="ConsPlusNormal"/>
        <w:ind w:firstLine="540"/>
        <w:jc w:val="both"/>
        <w:rPr>
          <w:rFonts w:ascii="Times New Roman" w:hAnsi="Times New Roman" w:cs="Times New Roman"/>
          <w:sz w:val="20"/>
          <w:szCs w:val="28"/>
        </w:rPr>
      </w:pPr>
    </w:p>
    <w:p w:rsidR="006F5062" w:rsidRPr="00D97580" w:rsidRDefault="006F5062" w:rsidP="00D0044B">
      <w:pPr>
        <w:widowControl w:val="0"/>
        <w:autoSpaceDE w:val="0"/>
        <w:autoSpaceDN w:val="0"/>
        <w:adjustRightInd w:val="0"/>
        <w:ind w:firstLine="709"/>
        <w:contextualSpacing w:val="0"/>
        <w:rPr>
          <w:rFonts w:eastAsia="Calibri" w:cs="Times New Roman"/>
          <w:sz w:val="28"/>
          <w:szCs w:val="28"/>
        </w:rPr>
      </w:pPr>
      <w:r w:rsidRPr="00D97580">
        <w:rPr>
          <w:rFonts w:eastAsia="Calibri" w:cs="Times New Roman"/>
          <w:sz w:val="28"/>
          <w:szCs w:val="28"/>
        </w:rPr>
        <w:t>1.</w:t>
      </w:r>
      <w:r w:rsidR="00241FDE" w:rsidRPr="00D97580">
        <w:rPr>
          <w:rFonts w:eastAsia="Calibri" w:cs="Times New Roman"/>
          <w:sz w:val="28"/>
          <w:szCs w:val="28"/>
        </w:rPr>
        <w:t>3</w:t>
      </w:r>
      <w:r w:rsidRPr="00D97580">
        <w:rPr>
          <w:rFonts w:eastAsia="Calibri" w:cs="Times New Roman"/>
          <w:sz w:val="28"/>
          <w:szCs w:val="28"/>
        </w:rPr>
        <w:t>.6.</w:t>
      </w:r>
      <w:r w:rsidR="00490B2B">
        <w:rPr>
          <w:rFonts w:eastAsia="Calibri" w:cs="Times New Roman"/>
          <w:sz w:val="28"/>
          <w:szCs w:val="28"/>
        </w:rPr>
        <w:t>2</w:t>
      </w:r>
      <w:r w:rsidRPr="00D97580">
        <w:rPr>
          <w:rFonts w:eastAsia="Calibri" w:cs="Times New Roman"/>
          <w:sz w:val="28"/>
          <w:szCs w:val="28"/>
        </w:rPr>
        <w:t xml:space="preserve">. </w:t>
      </w:r>
      <w:r w:rsidR="0098013A" w:rsidRPr="00D97580">
        <w:rPr>
          <w:rFonts w:eastAsia="Calibri" w:cs="Times New Roman"/>
          <w:sz w:val="28"/>
          <w:szCs w:val="28"/>
        </w:rPr>
        <w:t>Дополнить подстатьей "660" следующего содержания:</w:t>
      </w:r>
    </w:p>
    <w:p w:rsidR="0098013A" w:rsidRPr="00E54869" w:rsidRDefault="0098013A" w:rsidP="00E54869">
      <w:pPr>
        <w:pStyle w:val="ConsPlusNormal"/>
        <w:ind w:firstLine="540"/>
        <w:jc w:val="both"/>
        <w:rPr>
          <w:rFonts w:ascii="Times New Roman" w:hAnsi="Times New Roman" w:cs="Times New Roman"/>
          <w:sz w:val="20"/>
          <w:szCs w:val="28"/>
        </w:rPr>
      </w:pPr>
    </w:p>
    <w:p w:rsidR="0098013A" w:rsidRPr="00D97580" w:rsidRDefault="00AB2A17" w:rsidP="00D0044B">
      <w:pPr>
        <w:autoSpaceDE w:val="0"/>
        <w:autoSpaceDN w:val="0"/>
        <w:adjustRightInd w:val="0"/>
        <w:ind w:firstLine="709"/>
        <w:jc w:val="center"/>
        <w:outlineLvl w:val="1"/>
        <w:rPr>
          <w:rFonts w:eastAsia="Calibri" w:cs="Times New Roman"/>
          <w:sz w:val="28"/>
          <w:szCs w:val="28"/>
        </w:rPr>
      </w:pPr>
      <w:r>
        <w:rPr>
          <w:rFonts w:eastAsia="Calibri" w:cs="Times New Roman"/>
          <w:sz w:val="28"/>
          <w:szCs w:val="28"/>
        </w:rPr>
        <w:lastRenderedPageBreak/>
        <w:t>"</w:t>
      </w:r>
      <w:r w:rsidR="0098013A" w:rsidRPr="00D97580">
        <w:rPr>
          <w:rFonts w:eastAsia="Calibri" w:cs="Times New Roman"/>
          <w:sz w:val="28"/>
          <w:szCs w:val="28"/>
        </w:rPr>
        <w:t>Статья 660 Уменьшение прочей дебиторской задолженности</w:t>
      </w:r>
    </w:p>
    <w:p w:rsidR="0098013A" w:rsidRPr="00D97580" w:rsidRDefault="0098013A" w:rsidP="00D0044B">
      <w:pPr>
        <w:widowControl w:val="0"/>
        <w:autoSpaceDE w:val="0"/>
        <w:autoSpaceDN w:val="0"/>
        <w:adjustRightInd w:val="0"/>
        <w:ind w:firstLine="709"/>
        <w:rPr>
          <w:rFonts w:eastAsia="Calibri" w:cs="Times New Roman"/>
          <w:sz w:val="16"/>
          <w:szCs w:val="16"/>
        </w:rPr>
      </w:pPr>
    </w:p>
    <w:p w:rsidR="0098013A" w:rsidRPr="00D97580" w:rsidRDefault="0098013A" w:rsidP="00D0044B">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На данную статью КОСГУ относятся операции по осуществлению расчетов, уменьшающие дебиторскую задолженность.";</w:t>
      </w:r>
    </w:p>
    <w:p w:rsidR="000E74A7" w:rsidRPr="00D97580" w:rsidRDefault="000E74A7" w:rsidP="00D0044B">
      <w:pPr>
        <w:widowControl w:val="0"/>
        <w:autoSpaceDE w:val="0"/>
        <w:autoSpaceDN w:val="0"/>
        <w:adjustRightInd w:val="0"/>
        <w:ind w:firstLine="709"/>
        <w:rPr>
          <w:rFonts w:eastAsia="Calibri" w:cs="Times New Roman"/>
          <w:sz w:val="16"/>
          <w:szCs w:val="16"/>
        </w:rPr>
      </w:pPr>
    </w:p>
    <w:p w:rsidR="000E74A7" w:rsidRPr="00D97580" w:rsidRDefault="000E74A7" w:rsidP="00D0044B">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1.</w:t>
      </w:r>
      <w:r w:rsidR="00241FDE" w:rsidRPr="00D97580">
        <w:rPr>
          <w:rFonts w:eastAsia="Arial Unicode MS" w:cs="Times New Roman"/>
          <w:sz w:val="28"/>
          <w:szCs w:val="28"/>
          <w:u w:color="000000"/>
          <w:bdr w:val="nil"/>
          <w:lang w:eastAsia="ru-RU"/>
        </w:rPr>
        <w:t>3</w:t>
      </w:r>
      <w:r w:rsidRPr="00D97580">
        <w:rPr>
          <w:rFonts w:eastAsia="Arial Unicode MS" w:cs="Times New Roman"/>
          <w:sz w:val="28"/>
          <w:szCs w:val="28"/>
          <w:u w:color="000000"/>
          <w:bdr w:val="nil"/>
          <w:lang w:eastAsia="ru-RU"/>
        </w:rPr>
        <w:t xml:space="preserve">.7. </w:t>
      </w:r>
      <w:r w:rsidR="005108FC" w:rsidRPr="00D97580">
        <w:rPr>
          <w:rFonts w:eastAsia="Arial Unicode MS" w:cs="Times New Roman"/>
          <w:sz w:val="28"/>
          <w:szCs w:val="28"/>
          <w:u w:color="000000"/>
          <w:bdr w:val="nil"/>
          <w:lang w:eastAsia="ru-RU"/>
        </w:rPr>
        <w:t>Группу 700 "Увеличение обязательств":</w:t>
      </w:r>
    </w:p>
    <w:p w:rsidR="005108FC" w:rsidRPr="00D97580" w:rsidRDefault="005108FC" w:rsidP="00D0044B">
      <w:pPr>
        <w:widowControl w:val="0"/>
        <w:autoSpaceDE w:val="0"/>
        <w:autoSpaceDN w:val="0"/>
        <w:adjustRightInd w:val="0"/>
        <w:ind w:firstLine="709"/>
        <w:rPr>
          <w:rFonts w:eastAsia="Calibri" w:cs="Times New Roman"/>
          <w:sz w:val="16"/>
          <w:szCs w:val="16"/>
        </w:rPr>
      </w:pPr>
    </w:p>
    <w:p w:rsidR="00AB2A17" w:rsidRPr="00D97580" w:rsidRDefault="00AB2A17" w:rsidP="00AB2A17">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1.3.7.</w:t>
      </w:r>
      <w:r>
        <w:rPr>
          <w:rFonts w:eastAsia="Arial Unicode MS" w:cs="Times New Roman"/>
          <w:sz w:val="28"/>
          <w:szCs w:val="28"/>
          <w:u w:color="000000"/>
          <w:bdr w:val="nil"/>
          <w:lang w:eastAsia="ru-RU"/>
        </w:rPr>
        <w:t>1</w:t>
      </w:r>
      <w:r w:rsidRPr="00D97580">
        <w:rPr>
          <w:rFonts w:eastAsia="Arial Unicode MS" w:cs="Times New Roman"/>
          <w:sz w:val="28"/>
          <w:szCs w:val="28"/>
          <w:u w:color="000000"/>
          <w:bdr w:val="nil"/>
          <w:lang w:eastAsia="ru-RU"/>
        </w:rPr>
        <w:t>. Абзац первый изложить в следующей редакции:</w:t>
      </w:r>
    </w:p>
    <w:p w:rsidR="00AB2A17" w:rsidRPr="00D97580" w:rsidRDefault="00AB2A17" w:rsidP="00AB2A17">
      <w:pPr>
        <w:widowControl w:val="0"/>
        <w:autoSpaceDE w:val="0"/>
        <w:autoSpaceDN w:val="0"/>
        <w:adjustRightInd w:val="0"/>
        <w:ind w:firstLine="709"/>
        <w:rPr>
          <w:rFonts w:eastAsia="Calibri" w:cs="Times New Roman"/>
          <w:sz w:val="16"/>
          <w:szCs w:val="16"/>
        </w:rPr>
      </w:pPr>
    </w:p>
    <w:p w:rsidR="00AB2A17" w:rsidRPr="00D97580" w:rsidRDefault="00AB2A17" w:rsidP="00AB2A17">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"Данная группа детализирована статьями КОСГУ 710 - 730, в рамках которых группируются операции, связанные с увеличением обязательств.";</w:t>
      </w:r>
    </w:p>
    <w:p w:rsidR="00AB2A17" w:rsidRDefault="00AB2A17" w:rsidP="00D0044B">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p>
    <w:p w:rsidR="005108FC" w:rsidRPr="00D97580" w:rsidRDefault="005108FC" w:rsidP="00D0044B">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1.</w:t>
      </w:r>
      <w:r w:rsidR="00241FDE" w:rsidRPr="00D97580">
        <w:rPr>
          <w:rFonts w:eastAsia="Arial Unicode MS" w:cs="Times New Roman"/>
          <w:sz w:val="28"/>
          <w:szCs w:val="28"/>
          <w:u w:color="000000"/>
          <w:bdr w:val="nil"/>
          <w:lang w:eastAsia="ru-RU"/>
        </w:rPr>
        <w:t>3</w:t>
      </w:r>
      <w:r w:rsidRPr="00D97580">
        <w:rPr>
          <w:rFonts w:eastAsia="Arial Unicode MS" w:cs="Times New Roman"/>
          <w:sz w:val="28"/>
          <w:szCs w:val="28"/>
          <w:u w:color="000000"/>
          <w:bdr w:val="nil"/>
          <w:lang w:eastAsia="ru-RU"/>
        </w:rPr>
        <w:t>.7.</w:t>
      </w:r>
      <w:r w:rsidR="00AB2A17">
        <w:rPr>
          <w:rFonts w:eastAsia="Arial Unicode MS" w:cs="Times New Roman"/>
          <w:sz w:val="28"/>
          <w:szCs w:val="28"/>
          <w:u w:color="000000"/>
          <w:bdr w:val="nil"/>
          <w:lang w:eastAsia="ru-RU"/>
        </w:rPr>
        <w:t>2</w:t>
      </w:r>
      <w:r w:rsidRPr="00D97580">
        <w:rPr>
          <w:rFonts w:eastAsia="Arial Unicode MS" w:cs="Times New Roman"/>
          <w:sz w:val="28"/>
          <w:szCs w:val="28"/>
          <w:u w:color="000000"/>
          <w:bdr w:val="nil"/>
          <w:lang w:eastAsia="ru-RU"/>
        </w:rPr>
        <w:t>. Дополнить статьей "730" следующего содержания:</w:t>
      </w:r>
    </w:p>
    <w:p w:rsidR="005108FC" w:rsidRPr="00D97580" w:rsidRDefault="005108FC" w:rsidP="00D0044B">
      <w:pPr>
        <w:widowControl w:val="0"/>
        <w:autoSpaceDE w:val="0"/>
        <w:autoSpaceDN w:val="0"/>
        <w:adjustRightInd w:val="0"/>
        <w:ind w:firstLine="709"/>
        <w:rPr>
          <w:rFonts w:eastAsia="Calibri" w:cs="Times New Roman"/>
          <w:sz w:val="16"/>
          <w:szCs w:val="16"/>
        </w:rPr>
      </w:pPr>
    </w:p>
    <w:p w:rsidR="005108FC" w:rsidRPr="00D97580" w:rsidRDefault="005108FC" w:rsidP="00D0044B">
      <w:pPr>
        <w:pBdr>
          <w:top w:val="nil"/>
          <w:left w:val="nil"/>
          <w:bottom w:val="nil"/>
          <w:right w:val="nil"/>
          <w:between w:val="nil"/>
          <w:bar w:val="nil"/>
        </w:pBdr>
        <w:autoSpaceDE w:val="0"/>
        <w:autoSpaceDN w:val="0"/>
        <w:adjustRightInd w:val="0"/>
        <w:ind w:firstLine="709"/>
        <w:jc w:val="center"/>
        <w:outlineLvl w:val="1"/>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"Статья 730 Увеличение прочей кредиторской задолженности</w:t>
      </w:r>
    </w:p>
    <w:p w:rsidR="005108FC" w:rsidRPr="00D97580" w:rsidRDefault="005108FC" w:rsidP="00D0044B">
      <w:pPr>
        <w:widowControl w:val="0"/>
        <w:autoSpaceDE w:val="0"/>
        <w:autoSpaceDN w:val="0"/>
        <w:adjustRightInd w:val="0"/>
        <w:ind w:firstLine="709"/>
        <w:rPr>
          <w:rFonts w:eastAsia="Calibri" w:cs="Times New Roman"/>
          <w:sz w:val="16"/>
          <w:szCs w:val="16"/>
        </w:rPr>
      </w:pPr>
    </w:p>
    <w:p w:rsidR="005108FC" w:rsidRPr="00D97580" w:rsidRDefault="005108FC" w:rsidP="00D0044B">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На данную статью КОСГУ относятся операции по осуществлению расчетов, увеличивающие кредиторскую задолженность.";</w:t>
      </w:r>
    </w:p>
    <w:p w:rsidR="00626860" w:rsidRPr="00D97580" w:rsidRDefault="00626860" w:rsidP="00D0044B">
      <w:pPr>
        <w:widowControl w:val="0"/>
        <w:autoSpaceDE w:val="0"/>
        <w:autoSpaceDN w:val="0"/>
        <w:adjustRightInd w:val="0"/>
        <w:ind w:firstLine="709"/>
        <w:rPr>
          <w:rFonts w:eastAsia="Calibri" w:cs="Times New Roman"/>
          <w:sz w:val="16"/>
          <w:szCs w:val="16"/>
        </w:rPr>
      </w:pPr>
    </w:p>
    <w:p w:rsidR="00626860" w:rsidRPr="00D97580" w:rsidRDefault="00F465FC"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 xml:space="preserve">.8. </w:t>
      </w:r>
      <w:r w:rsidR="009268CD" w:rsidRPr="00D97580">
        <w:rPr>
          <w:rFonts w:ascii="Times New Roman" w:hAnsi="Times New Roman" w:cs="Times New Roman"/>
          <w:sz w:val="28"/>
          <w:szCs w:val="28"/>
        </w:rPr>
        <w:t>Группу 800 "Уменьшение обязательств";</w:t>
      </w:r>
    </w:p>
    <w:p w:rsidR="009268CD" w:rsidRPr="00D97580" w:rsidRDefault="009268CD" w:rsidP="00D0044B">
      <w:pPr>
        <w:widowControl w:val="0"/>
        <w:autoSpaceDE w:val="0"/>
        <w:autoSpaceDN w:val="0"/>
        <w:adjustRightInd w:val="0"/>
        <w:ind w:firstLine="709"/>
        <w:rPr>
          <w:rFonts w:eastAsia="Calibri" w:cs="Times New Roman"/>
          <w:sz w:val="16"/>
          <w:szCs w:val="16"/>
        </w:rPr>
      </w:pPr>
    </w:p>
    <w:p w:rsidR="000112AC" w:rsidRPr="00D97580" w:rsidRDefault="000112AC" w:rsidP="000112AC">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lastRenderedPageBreak/>
        <w:t>1.3.8.</w:t>
      </w:r>
      <w:r>
        <w:rPr>
          <w:rFonts w:eastAsia="Arial Unicode MS" w:cs="Times New Roman"/>
          <w:sz w:val="28"/>
          <w:szCs w:val="28"/>
          <w:u w:color="000000"/>
          <w:bdr w:val="nil"/>
          <w:lang w:eastAsia="ru-RU"/>
        </w:rPr>
        <w:t>1</w:t>
      </w:r>
      <w:r w:rsidRPr="00D97580">
        <w:rPr>
          <w:rFonts w:eastAsia="Arial Unicode MS" w:cs="Times New Roman"/>
          <w:sz w:val="28"/>
          <w:szCs w:val="28"/>
          <w:u w:color="000000"/>
          <w:bdr w:val="nil"/>
          <w:lang w:eastAsia="ru-RU"/>
        </w:rPr>
        <w:t>. Абзац первый изложить в следующей редакции:</w:t>
      </w:r>
    </w:p>
    <w:p w:rsidR="000112AC" w:rsidRPr="00D97580" w:rsidRDefault="000112AC" w:rsidP="000112AC">
      <w:pPr>
        <w:widowControl w:val="0"/>
        <w:autoSpaceDE w:val="0"/>
        <w:autoSpaceDN w:val="0"/>
        <w:adjustRightInd w:val="0"/>
        <w:ind w:firstLine="709"/>
        <w:rPr>
          <w:rFonts w:eastAsia="Calibri" w:cs="Times New Roman"/>
          <w:sz w:val="16"/>
          <w:szCs w:val="16"/>
        </w:rPr>
      </w:pPr>
    </w:p>
    <w:p w:rsidR="000112AC" w:rsidRPr="00D97580" w:rsidRDefault="000112AC" w:rsidP="000112AC">
      <w:pPr>
        <w:pStyle w:val="ConsPlusNormal"/>
        <w:ind w:firstLine="540"/>
        <w:jc w:val="both"/>
        <w:rPr>
          <w:rFonts w:ascii="Times New Roman" w:hAnsi="Times New Roman" w:cs="Times New Roman"/>
          <w:sz w:val="28"/>
          <w:szCs w:val="28"/>
        </w:rPr>
      </w:pPr>
      <w:r w:rsidRPr="00D97580">
        <w:rPr>
          <w:rFonts w:ascii="Times New Roman" w:eastAsia="Arial Unicode MS" w:hAnsi="Times New Roman" w:cs="Times New Roman"/>
          <w:sz w:val="28"/>
          <w:szCs w:val="28"/>
          <w:u w:color="000000"/>
          <w:bdr w:val="nil"/>
        </w:rPr>
        <w:t>"</w:t>
      </w:r>
      <w:r w:rsidRPr="00D97580">
        <w:rPr>
          <w:rFonts w:ascii="Times New Roman" w:hAnsi="Times New Roman" w:cs="Times New Roman"/>
          <w:sz w:val="28"/>
          <w:szCs w:val="28"/>
        </w:rPr>
        <w:t>Данная группа детализирована статьями КОСГУ 810 - 830, в рамках которых группируются операции, связанные с уменьшением обязательств.".</w:t>
      </w:r>
    </w:p>
    <w:p w:rsidR="000112AC" w:rsidRPr="00E54869" w:rsidRDefault="000112AC" w:rsidP="00E54869">
      <w:pPr>
        <w:widowControl w:val="0"/>
        <w:autoSpaceDE w:val="0"/>
        <w:autoSpaceDN w:val="0"/>
        <w:adjustRightInd w:val="0"/>
        <w:ind w:firstLine="709"/>
        <w:rPr>
          <w:rFonts w:eastAsia="Calibri" w:cs="Times New Roman"/>
          <w:sz w:val="14"/>
          <w:szCs w:val="16"/>
        </w:rPr>
      </w:pPr>
    </w:p>
    <w:p w:rsidR="009268CD" w:rsidRPr="00D97580" w:rsidRDefault="009268CD"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1.</w:t>
      </w:r>
      <w:r w:rsidR="00241FDE" w:rsidRPr="00D97580">
        <w:rPr>
          <w:rFonts w:ascii="Times New Roman" w:hAnsi="Times New Roman" w:cs="Times New Roman"/>
          <w:sz w:val="28"/>
          <w:szCs w:val="28"/>
        </w:rPr>
        <w:t>3</w:t>
      </w:r>
      <w:r w:rsidRPr="00D97580">
        <w:rPr>
          <w:rFonts w:ascii="Times New Roman" w:hAnsi="Times New Roman" w:cs="Times New Roman"/>
          <w:sz w:val="28"/>
          <w:szCs w:val="28"/>
        </w:rPr>
        <w:t>.8.</w:t>
      </w:r>
      <w:r w:rsidR="000112AC">
        <w:rPr>
          <w:rFonts w:ascii="Times New Roman" w:hAnsi="Times New Roman" w:cs="Times New Roman"/>
          <w:sz w:val="28"/>
          <w:szCs w:val="28"/>
        </w:rPr>
        <w:t>2</w:t>
      </w:r>
      <w:r w:rsidRPr="00D97580">
        <w:rPr>
          <w:rFonts w:ascii="Times New Roman" w:hAnsi="Times New Roman" w:cs="Times New Roman"/>
          <w:sz w:val="28"/>
          <w:szCs w:val="28"/>
        </w:rPr>
        <w:t>. Дополнить статьей "830" следующего содержания:</w:t>
      </w:r>
    </w:p>
    <w:p w:rsidR="009268CD" w:rsidRPr="00E54869" w:rsidRDefault="009268CD" w:rsidP="00D0044B">
      <w:pPr>
        <w:widowControl w:val="0"/>
        <w:autoSpaceDE w:val="0"/>
        <w:autoSpaceDN w:val="0"/>
        <w:adjustRightInd w:val="0"/>
        <w:ind w:firstLine="709"/>
        <w:rPr>
          <w:rFonts w:eastAsia="Calibri" w:cs="Times New Roman"/>
          <w:sz w:val="14"/>
          <w:szCs w:val="16"/>
        </w:rPr>
      </w:pPr>
    </w:p>
    <w:p w:rsidR="009268CD" w:rsidRPr="00D97580" w:rsidRDefault="009268CD" w:rsidP="00D0044B">
      <w:pPr>
        <w:pBdr>
          <w:top w:val="nil"/>
          <w:left w:val="nil"/>
          <w:bottom w:val="nil"/>
          <w:right w:val="nil"/>
          <w:between w:val="nil"/>
          <w:bar w:val="nil"/>
        </w:pBdr>
        <w:autoSpaceDE w:val="0"/>
        <w:autoSpaceDN w:val="0"/>
        <w:adjustRightInd w:val="0"/>
        <w:ind w:firstLine="709"/>
        <w:jc w:val="center"/>
        <w:outlineLvl w:val="1"/>
        <w:rPr>
          <w:rFonts w:eastAsia="Arial Unicode MS" w:cs="Times New Roman"/>
          <w:sz w:val="28"/>
          <w:szCs w:val="28"/>
          <w:u w:color="000000"/>
          <w:bdr w:val="nil"/>
          <w:lang w:eastAsia="ru-RU"/>
        </w:rPr>
      </w:pPr>
      <w:r w:rsidRPr="00D97580">
        <w:rPr>
          <w:rFonts w:cs="Times New Roman"/>
          <w:sz w:val="28"/>
          <w:szCs w:val="28"/>
        </w:rPr>
        <w:t>"</w:t>
      </w:r>
      <w:r w:rsidRPr="00D97580">
        <w:rPr>
          <w:rFonts w:eastAsia="Arial Unicode MS" w:cs="Times New Roman"/>
          <w:sz w:val="28"/>
          <w:szCs w:val="28"/>
          <w:u w:color="000000"/>
          <w:bdr w:val="nil"/>
          <w:lang w:eastAsia="ru-RU"/>
        </w:rPr>
        <w:t>Статья 830 Уменьшение прочей кредиторской задолженности</w:t>
      </w:r>
    </w:p>
    <w:p w:rsidR="009268CD" w:rsidRPr="00E54869" w:rsidRDefault="009268CD" w:rsidP="00D0044B">
      <w:pPr>
        <w:widowControl w:val="0"/>
        <w:autoSpaceDE w:val="0"/>
        <w:autoSpaceDN w:val="0"/>
        <w:adjustRightInd w:val="0"/>
        <w:ind w:firstLine="709"/>
        <w:rPr>
          <w:rFonts w:eastAsia="Calibri" w:cs="Times New Roman"/>
          <w:sz w:val="14"/>
          <w:szCs w:val="16"/>
        </w:rPr>
      </w:pPr>
    </w:p>
    <w:p w:rsidR="009268CD" w:rsidRPr="00D97580" w:rsidRDefault="009268CD" w:rsidP="00D0044B">
      <w:pPr>
        <w:widowControl w:val="0"/>
        <w:pBdr>
          <w:top w:val="nil"/>
          <w:left w:val="nil"/>
          <w:bottom w:val="nil"/>
          <w:right w:val="nil"/>
          <w:between w:val="nil"/>
          <w:bar w:val="nil"/>
        </w:pBdr>
        <w:autoSpaceDE w:val="0"/>
        <w:autoSpaceDN w:val="0"/>
        <w:adjustRightInd w:val="0"/>
        <w:ind w:firstLine="709"/>
        <w:contextualSpacing w:val="0"/>
        <w:rPr>
          <w:rFonts w:eastAsia="Arial Unicode MS" w:cs="Times New Roman"/>
          <w:sz w:val="28"/>
          <w:szCs w:val="28"/>
          <w:u w:color="000000"/>
          <w:bdr w:val="nil"/>
          <w:lang w:eastAsia="ru-RU"/>
        </w:rPr>
      </w:pPr>
      <w:r w:rsidRPr="00D97580">
        <w:rPr>
          <w:rFonts w:eastAsia="Arial Unicode MS" w:cs="Times New Roman"/>
          <w:sz w:val="28"/>
          <w:szCs w:val="28"/>
          <w:u w:color="000000"/>
          <w:bdr w:val="nil"/>
          <w:lang w:eastAsia="ru-RU"/>
        </w:rPr>
        <w:t>На данную статью КОСГУ относятся операции по осуществлению расчетов, уменьшающие кредиторскую задолженность.";</w:t>
      </w:r>
    </w:p>
    <w:p w:rsidR="00707F4F" w:rsidRPr="00E54869" w:rsidRDefault="00707F4F" w:rsidP="00D0044B">
      <w:pPr>
        <w:widowControl w:val="0"/>
        <w:autoSpaceDE w:val="0"/>
        <w:autoSpaceDN w:val="0"/>
        <w:adjustRightInd w:val="0"/>
        <w:ind w:firstLine="709"/>
        <w:rPr>
          <w:rFonts w:eastAsia="Calibri" w:cs="Times New Roman"/>
          <w:sz w:val="14"/>
          <w:szCs w:val="16"/>
        </w:rPr>
      </w:pPr>
    </w:p>
    <w:p w:rsidR="00B125FB" w:rsidRPr="00D97580" w:rsidRDefault="00E637AC" w:rsidP="00D0044B">
      <w:pPr>
        <w:widowControl w:val="0"/>
        <w:autoSpaceDE w:val="0"/>
        <w:autoSpaceDN w:val="0"/>
        <w:adjustRightInd w:val="0"/>
        <w:ind w:firstLine="709"/>
        <w:rPr>
          <w:rFonts w:cs="Times New Roman"/>
          <w:sz w:val="28"/>
          <w:szCs w:val="28"/>
        </w:rPr>
      </w:pPr>
      <w:r w:rsidRPr="00D97580">
        <w:rPr>
          <w:rFonts w:cs="Times New Roman"/>
          <w:sz w:val="28"/>
          <w:szCs w:val="28"/>
        </w:rPr>
        <w:t xml:space="preserve">2. </w:t>
      </w:r>
      <w:r w:rsidR="00B125FB" w:rsidRPr="00D97580">
        <w:rPr>
          <w:rFonts w:cs="Times New Roman"/>
          <w:sz w:val="28"/>
          <w:szCs w:val="28"/>
        </w:rPr>
        <w:t>Приложение 4 к Указаниям "Классификация операций сектора государственного управления":</w:t>
      </w:r>
    </w:p>
    <w:p w:rsidR="00B125FB" w:rsidRPr="00E54869" w:rsidRDefault="00B125FB" w:rsidP="00D0044B">
      <w:pPr>
        <w:widowControl w:val="0"/>
        <w:autoSpaceDE w:val="0"/>
        <w:autoSpaceDN w:val="0"/>
        <w:adjustRightInd w:val="0"/>
        <w:ind w:firstLine="709"/>
        <w:rPr>
          <w:rFonts w:eastAsia="Calibri" w:cs="Times New Roman"/>
          <w:sz w:val="14"/>
          <w:szCs w:val="16"/>
        </w:rPr>
      </w:pPr>
    </w:p>
    <w:p w:rsidR="00B125FB" w:rsidRDefault="00B125FB" w:rsidP="00D0044B">
      <w:pPr>
        <w:widowControl w:val="0"/>
        <w:autoSpaceDE w:val="0"/>
        <w:autoSpaceDN w:val="0"/>
        <w:adjustRightInd w:val="0"/>
        <w:ind w:firstLine="709"/>
        <w:contextualSpacing w:val="0"/>
        <w:rPr>
          <w:rFonts w:cs="Times New Roman"/>
          <w:sz w:val="28"/>
          <w:szCs w:val="28"/>
        </w:rPr>
      </w:pPr>
      <w:r w:rsidRPr="00D97580">
        <w:rPr>
          <w:rFonts w:cs="Times New Roman"/>
          <w:sz w:val="28"/>
          <w:szCs w:val="28"/>
        </w:rPr>
        <w:t xml:space="preserve">2.1. Дополнить </w:t>
      </w:r>
      <w:r w:rsidR="00F30C3F">
        <w:rPr>
          <w:rFonts w:cs="Times New Roman"/>
          <w:sz w:val="28"/>
          <w:szCs w:val="28"/>
        </w:rPr>
        <w:t>новыми кодами</w:t>
      </w:r>
      <w:r w:rsidRPr="00D97580">
        <w:rPr>
          <w:rFonts w:cs="Times New Roman"/>
          <w:sz w:val="28"/>
          <w:szCs w:val="28"/>
        </w:rPr>
        <w:t xml:space="preserve">: </w:t>
      </w:r>
    </w:p>
    <w:p w:rsidR="00BC3BD3" w:rsidRPr="00E54869" w:rsidRDefault="00BC3BD3" w:rsidP="00D0044B">
      <w:pPr>
        <w:widowControl w:val="0"/>
        <w:autoSpaceDE w:val="0"/>
        <w:autoSpaceDN w:val="0"/>
        <w:adjustRightInd w:val="0"/>
        <w:ind w:firstLine="709"/>
        <w:contextualSpacing w:val="0"/>
        <w:rPr>
          <w:rFonts w:eastAsia="Calibri" w:cs="Times New Roman"/>
          <w:sz w:val="14"/>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"121</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операционной аренды</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122</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финансовой аренды</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123</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Платежи при пользовании природными ресурсами</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124</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Проценты по депозитам, остаткам денежных средств</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125</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Проценты по предоставленным заимствованиям</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126</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Проценты по иным финансовым инструментам</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127</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Дивиденды от объектов инвестирования</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128</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предоставления неисключительных прав на результаты интеллектуальной деятельности и средства индивидуализации</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lastRenderedPageBreak/>
              <w:t>129</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доходы от собственности</w:t>
            </w:r>
            <w:r w:rsidR="00391B40" w:rsidRPr="00D97580">
              <w:rPr>
                <w:rFonts w:eastAsia="Times New Roman" w:cs="Times New Roman"/>
                <w:color w:val="22272F"/>
                <w:sz w:val="28"/>
                <w:szCs w:val="28"/>
                <w:lang w:eastAsia="ru-RU"/>
              </w:rPr>
              <w:t>";</w:t>
            </w:r>
          </w:p>
        </w:tc>
      </w:tr>
      <w:tr w:rsidR="00370A71" w:rsidRPr="00E54869" w:rsidTr="00BC3BD3">
        <w:tc>
          <w:tcPr>
            <w:tcW w:w="97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c>
          <w:tcPr>
            <w:tcW w:w="795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r>
      <w:tr w:rsidR="00B125FB" w:rsidRPr="00D97580" w:rsidTr="00BC3BD3">
        <w:tc>
          <w:tcPr>
            <w:tcW w:w="975" w:type="dxa"/>
            <w:shd w:val="clear" w:color="auto" w:fill="FFFFFF"/>
          </w:tcPr>
          <w:p w:rsidR="00B125FB" w:rsidRPr="00D97580" w:rsidRDefault="00391B40"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131</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оказания платных услуг (работ)</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132</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оказания услуг (работ) по программе обязательного медицинского страхования</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133</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Плата за предоставление информации из государственных источников (реестров)</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134</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компенсации затрат</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135</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по условным арендным платежам</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136</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бюджета от возврата дебиторской задолженности прошлых лет</w:t>
            </w:r>
            <w:r w:rsidR="00391B40" w:rsidRPr="00D97580">
              <w:rPr>
                <w:rFonts w:eastAsia="Times New Roman" w:cs="Times New Roman"/>
                <w:color w:val="22272F"/>
                <w:sz w:val="28"/>
                <w:szCs w:val="28"/>
                <w:lang w:eastAsia="ru-RU"/>
              </w:rPr>
              <w:t>";</w:t>
            </w:r>
          </w:p>
        </w:tc>
      </w:tr>
      <w:tr w:rsidR="00370A71" w:rsidRPr="00E54869" w:rsidTr="00BC3BD3">
        <w:tc>
          <w:tcPr>
            <w:tcW w:w="97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c>
          <w:tcPr>
            <w:tcW w:w="795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r>
      <w:tr w:rsidR="00B125FB" w:rsidRPr="00D97580" w:rsidTr="00BC3BD3">
        <w:tc>
          <w:tcPr>
            <w:tcW w:w="975" w:type="dxa"/>
            <w:shd w:val="clear" w:color="auto" w:fill="FFFFFF"/>
          </w:tcPr>
          <w:p w:rsidR="00B125FB" w:rsidRPr="00D97580" w:rsidRDefault="00391B40"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141</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штрафных санкций за нарушение законодательства о закупках и нарушение условий контрактов (договоров)</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142</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штрафных санкций  по долговым обязательствам</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143</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Страховые возмещения</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144</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Возмещение ущерба имуществу (за исключением страховых возмещений)</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145</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Прочие доходы от сумм принудительного изъятия</w:t>
            </w:r>
            <w:r w:rsidR="00391B40" w:rsidRPr="00D97580">
              <w:rPr>
                <w:rFonts w:eastAsia="Times New Roman" w:cs="Times New Roman"/>
                <w:color w:val="22272F"/>
                <w:sz w:val="28"/>
                <w:szCs w:val="28"/>
                <w:lang w:eastAsia="ru-RU"/>
              </w:rPr>
              <w:t>";</w:t>
            </w:r>
          </w:p>
        </w:tc>
      </w:tr>
      <w:tr w:rsidR="00370A71" w:rsidRPr="00E54869" w:rsidTr="00BC3BD3">
        <w:tc>
          <w:tcPr>
            <w:tcW w:w="97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c>
          <w:tcPr>
            <w:tcW w:w="795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r>
      <w:tr w:rsidR="00B125FB" w:rsidRPr="00D97580" w:rsidTr="00BC3BD3">
        <w:tc>
          <w:tcPr>
            <w:tcW w:w="975" w:type="dxa"/>
            <w:shd w:val="clear" w:color="auto" w:fill="FFFFFF"/>
          </w:tcPr>
          <w:p w:rsidR="00B125FB" w:rsidRPr="00D97580" w:rsidRDefault="00391B40"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175</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Курсовые разницы по результатам пересчета бухгалтерской (финансовой) отчетности загранучреждений</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176</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оценки активов и обязательств</w:t>
            </w:r>
            <w:r w:rsidR="00391B40" w:rsidRPr="00D97580">
              <w:rPr>
                <w:rFonts w:eastAsia="Times New Roman" w:cs="Times New Roman"/>
                <w:color w:val="22272F"/>
                <w:sz w:val="28"/>
                <w:szCs w:val="28"/>
                <w:lang w:eastAsia="ru-RU"/>
              </w:rPr>
              <w:t>";</w:t>
            </w:r>
          </w:p>
        </w:tc>
      </w:tr>
      <w:tr w:rsidR="00C20FC7" w:rsidRPr="00D97580" w:rsidTr="00BC3BD3">
        <w:tc>
          <w:tcPr>
            <w:tcW w:w="975" w:type="dxa"/>
            <w:shd w:val="clear" w:color="auto" w:fill="FFFFFF"/>
          </w:tcPr>
          <w:p w:rsidR="00C20FC7" w:rsidRPr="00D97580" w:rsidRDefault="00391B40" w:rsidP="00D0044B">
            <w:pPr>
              <w:ind w:firstLine="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C20FC7" w:rsidRPr="00D97580">
              <w:rPr>
                <w:rFonts w:eastAsia="Times New Roman" w:cs="Times New Roman"/>
                <w:color w:val="22272F"/>
                <w:sz w:val="28"/>
                <w:szCs w:val="28"/>
                <w:lang w:eastAsia="ru-RU"/>
              </w:rPr>
              <w:t>181</w:t>
            </w:r>
          </w:p>
        </w:tc>
        <w:tc>
          <w:tcPr>
            <w:tcW w:w="7955" w:type="dxa"/>
            <w:shd w:val="clear" w:color="auto" w:fill="FFFFFF"/>
          </w:tcPr>
          <w:p w:rsidR="00C20FC7" w:rsidRPr="00D97580" w:rsidRDefault="00C20FC7" w:rsidP="00D0044B">
            <w:pPr>
              <w:ind w:firstLine="0"/>
              <w:rPr>
                <w:rFonts w:eastAsia="Times New Roman" w:cs="Times New Roman"/>
                <w:color w:val="22272F"/>
                <w:sz w:val="28"/>
                <w:szCs w:val="28"/>
                <w:lang w:eastAsia="ru-RU"/>
              </w:rPr>
            </w:pPr>
            <w:r w:rsidRPr="00D97580">
              <w:rPr>
                <w:rFonts w:cs="Times New Roman"/>
                <w:sz w:val="28"/>
                <w:szCs w:val="28"/>
              </w:rPr>
              <w:t>Невыясненные поступления</w:t>
            </w:r>
          </w:p>
        </w:tc>
      </w:tr>
      <w:tr w:rsidR="00C20FC7" w:rsidRPr="00D97580" w:rsidTr="00BC3BD3">
        <w:tc>
          <w:tcPr>
            <w:tcW w:w="975" w:type="dxa"/>
            <w:shd w:val="clear" w:color="auto" w:fill="FFFFFF"/>
          </w:tcPr>
          <w:p w:rsidR="00C20FC7" w:rsidRPr="00D97580" w:rsidRDefault="00C20FC7" w:rsidP="00D0044B">
            <w:pPr>
              <w:ind w:firstLine="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182</w:t>
            </w:r>
          </w:p>
        </w:tc>
        <w:tc>
          <w:tcPr>
            <w:tcW w:w="7955" w:type="dxa"/>
            <w:shd w:val="clear" w:color="auto" w:fill="FFFFFF"/>
          </w:tcPr>
          <w:p w:rsidR="00C20FC7" w:rsidRPr="00D97580" w:rsidRDefault="00C20FC7" w:rsidP="00D0044B">
            <w:pPr>
              <w:ind w:firstLine="0"/>
              <w:rPr>
                <w:rFonts w:eastAsia="Times New Roman" w:cs="Times New Roman"/>
                <w:color w:val="22272F"/>
                <w:sz w:val="28"/>
                <w:szCs w:val="28"/>
                <w:lang w:eastAsia="ru-RU"/>
              </w:rPr>
            </w:pPr>
            <w:r w:rsidRPr="00D97580">
              <w:rPr>
                <w:rFonts w:cs="Times New Roman"/>
                <w:sz w:val="28"/>
                <w:szCs w:val="28"/>
              </w:rPr>
              <w:t xml:space="preserve">Доходы от безвозмездного права пользования </w:t>
            </w:r>
          </w:p>
        </w:tc>
      </w:tr>
      <w:tr w:rsidR="00C20FC7" w:rsidRPr="00D97580" w:rsidTr="00BC3BD3">
        <w:tc>
          <w:tcPr>
            <w:tcW w:w="975" w:type="dxa"/>
            <w:shd w:val="clear" w:color="auto" w:fill="FFFFFF"/>
          </w:tcPr>
          <w:p w:rsidR="00C20FC7" w:rsidRPr="00D97580" w:rsidRDefault="00C20FC7" w:rsidP="00D0044B">
            <w:pPr>
              <w:ind w:firstLine="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183</w:t>
            </w:r>
          </w:p>
        </w:tc>
        <w:tc>
          <w:tcPr>
            <w:tcW w:w="7955" w:type="dxa"/>
            <w:shd w:val="clear" w:color="auto" w:fill="FFFFFF"/>
          </w:tcPr>
          <w:p w:rsidR="00C20FC7" w:rsidRPr="00D97580" w:rsidRDefault="00C20FC7" w:rsidP="00D0044B">
            <w:pPr>
              <w:ind w:firstLine="0"/>
              <w:rPr>
                <w:rFonts w:eastAsia="Times New Roman" w:cs="Times New Roman"/>
                <w:color w:val="22272F"/>
                <w:sz w:val="28"/>
                <w:szCs w:val="28"/>
                <w:lang w:eastAsia="ru-RU"/>
              </w:rPr>
            </w:pPr>
            <w:r w:rsidRPr="00D97580">
              <w:rPr>
                <w:rFonts w:cs="Times New Roman"/>
                <w:sz w:val="28"/>
                <w:szCs w:val="28"/>
              </w:rPr>
              <w:t>Доходы от получения субсидии на иные цели</w:t>
            </w:r>
          </w:p>
        </w:tc>
      </w:tr>
      <w:tr w:rsidR="00C20FC7" w:rsidRPr="00D97580" w:rsidTr="00BC3BD3">
        <w:tc>
          <w:tcPr>
            <w:tcW w:w="975" w:type="dxa"/>
            <w:shd w:val="clear" w:color="auto" w:fill="FFFFFF"/>
          </w:tcPr>
          <w:p w:rsidR="00C20FC7" w:rsidRPr="00D97580" w:rsidRDefault="00C20FC7" w:rsidP="00D0044B">
            <w:pPr>
              <w:ind w:firstLine="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184</w:t>
            </w:r>
          </w:p>
        </w:tc>
        <w:tc>
          <w:tcPr>
            <w:tcW w:w="7955" w:type="dxa"/>
            <w:shd w:val="clear" w:color="auto" w:fill="FFFFFF"/>
          </w:tcPr>
          <w:p w:rsidR="00C20FC7" w:rsidRPr="00D97580" w:rsidRDefault="00C20FC7" w:rsidP="00D0044B">
            <w:pPr>
              <w:ind w:firstLine="0"/>
              <w:rPr>
                <w:rFonts w:eastAsia="Times New Roman" w:cs="Times New Roman"/>
                <w:color w:val="22272F"/>
                <w:sz w:val="28"/>
                <w:szCs w:val="28"/>
                <w:lang w:eastAsia="ru-RU"/>
              </w:rPr>
            </w:pPr>
            <w:r w:rsidRPr="00D97580">
              <w:rPr>
                <w:rFonts w:cs="Times New Roman"/>
                <w:sz w:val="28"/>
                <w:szCs w:val="28"/>
              </w:rPr>
              <w:t>Доходы от получения субсидии на осуществление капитальных вложений</w:t>
            </w:r>
          </w:p>
        </w:tc>
      </w:tr>
      <w:tr w:rsidR="00C20FC7" w:rsidRPr="00D97580" w:rsidTr="00BC3BD3">
        <w:tc>
          <w:tcPr>
            <w:tcW w:w="975" w:type="dxa"/>
            <w:shd w:val="clear" w:color="auto" w:fill="FFFFFF"/>
          </w:tcPr>
          <w:p w:rsidR="00C20FC7" w:rsidRPr="00D97580" w:rsidRDefault="00C20FC7" w:rsidP="00D0044B">
            <w:pPr>
              <w:ind w:firstLine="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189</w:t>
            </w:r>
          </w:p>
        </w:tc>
        <w:tc>
          <w:tcPr>
            <w:tcW w:w="7955" w:type="dxa"/>
            <w:shd w:val="clear" w:color="auto" w:fill="FFFFFF"/>
          </w:tcPr>
          <w:p w:rsidR="00C20FC7" w:rsidRPr="00D97580" w:rsidRDefault="00C20FC7" w:rsidP="00D0044B">
            <w:pPr>
              <w:ind w:firstLine="0"/>
              <w:rPr>
                <w:rFonts w:eastAsia="Times New Roman" w:cs="Times New Roman"/>
                <w:color w:val="22272F"/>
                <w:sz w:val="28"/>
                <w:szCs w:val="28"/>
                <w:lang w:eastAsia="ru-RU"/>
              </w:rPr>
            </w:pPr>
            <w:r w:rsidRPr="00D97580">
              <w:rPr>
                <w:rFonts w:cs="Times New Roman"/>
                <w:sz w:val="28"/>
                <w:szCs w:val="28"/>
              </w:rPr>
              <w:t>Иные доходы</w:t>
            </w:r>
            <w:r w:rsidR="00391B40" w:rsidRPr="00D97580">
              <w:rPr>
                <w:rFonts w:cs="Times New Roman"/>
                <w:sz w:val="28"/>
                <w:szCs w:val="28"/>
              </w:rPr>
              <w:t>";</w:t>
            </w:r>
          </w:p>
        </w:tc>
      </w:tr>
      <w:tr w:rsidR="00370A71" w:rsidRPr="00E54869" w:rsidTr="00BC3BD3">
        <w:tc>
          <w:tcPr>
            <w:tcW w:w="97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c>
          <w:tcPr>
            <w:tcW w:w="7955" w:type="dxa"/>
            <w:shd w:val="clear" w:color="auto" w:fill="FFFFFF"/>
          </w:tcPr>
          <w:p w:rsidR="00370A71" w:rsidRPr="00E54869" w:rsidRDefault="00370A71" w:rsidP="00D0044B">
            <w:pPr>
              <w:widowControl w:val="0"/>
              <w:autoSpaceDE w:val="0"/>
              <w:autoSpaceDN w:val="0"/>
              <w:adjustRightInd w:val="0"/>
              <w:ind w:firstLine="709"/>
              <w:rPr>
                <w:rFonts w:eastAsia="Calibri" w:cs="Times New Roman"/>
                <w:sz w:val="14"/>
                <w:szCs w:val="16"/>
              </w:rPr>
            </w:pPr>
          </w:p>
        </w:tc>
      </w:tr>
      <w:tr w:rsidR="00B125FB" w:rsidRPr="00D97580" w:rsidTr="00BC3BD3">
        <w:tc>
          <w:tcPr>
            <w:tcW w:w="975" w:type="dxa"/>
            <w:shd w:val="clear" w:color="auto" w:fill="FFFFFF"/>
          </w:tcPr>
          <w:p w:rsidR="00B125FB" w:rsidRPr="00D97580" w:rsidRDefault="00391B40"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227</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228</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Услуги, работы для целей капитальных вложений</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229</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Арендная плата за пользование земельными участками и другими обособленными природными объектами</w:t>
            </w:r>
            <w:r w:rsidR="00391B40" w:rsidRPr="00D97580">
              <w:rPr>
                <w:rFonts w:eastAsia="Times New Roman" w:cs="Times New Roman"/>
                <w:color w:val="22272F"/>
                <w:sz w:val="28"/>
                <w:szCs w:val="28"/>
                <w:lang w:eastAsia="ru-RU"/>
              </w:rPr>
              <w:t>";</w:t>
            </w:r>
          </w:p>
        </w:tc>
      </w:tr>
      <w:tr w:rsidR="00AF500D" w:rsidRPr="00D97580" w:rsidTr="00BC3BD3">
        <w:tc>
          <w:tcPr>
            <w:tcW w:w="975" w:type="dxa"/>
            <w:shd w:val="clear" w:color="auto" w:fill="FFFFFF"/>
          </w:tcPr>
          <w:p w:rsidR="00AF500D" w:rsidRPr="00D97580" w:rsidRDefault="00AF500D" w:rsidP="00D0044B">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AF500D" w:rsidRPr="00D97580" w:rsidRDefault="00AF500D" w:rsidP="00D0044B">
            <w:pPr>
              <w:ind w:firstLine="0"/>
              <w:contextualSpacing w:val="0"/>
              <w:rPr>
                <w:rFonts w:eastAsia="Times New Roman" w:cs="Times New Roman"/>
                <w:color w:val="22272F"/>
                <w:sz w:val="16"/>
                <w:szCs w:val="16"/>
                <w:lang w:eastAsia="ru-RU"/>
              </w:rPr>
            </w:pPr>
          </w:p>
        </w:tc>
      </w:tr>
      <w:tr w:rsidR="00AF500D" w:rsidRPr="00D97580" w:rsidTr="00BC3BD3">
        <w:tc>
          <w:tcPr>
            <w:tcW w:w="975" w:type="dxa"/>
            <w:shd w:val="clear" w:color="auto" w:fill="FFFFFF"/>
          </w:tcPr>
          <w:p w:rsidR="00AF500D" w:rsidRPr="00D97580" w:rsidRDefault="00AF500D"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"243</w:t>
            </w:r>
          </w:p>
        </w:tc>
        <w:tc>
          <w:tcPr>
            <w:tcW w:w="7955" w:type="dxa"/>
            <w:shd w:val="clear" w:color="auto" w:fill="FFFFFF"/>
          </w:tcPr>
          <w:p w:rsidR="00AF500D" w:rsidRPr="00D97580" w:rsidRDefault="00AF500D"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Безвозмездные перечисления иным организациям, индивидуальным предпринимателям, физическим лицам - производителям товаров, работ, услуг";</w:t>
            </w:r>
          </w:p>
        </w:tc>
      </w:tr>
      <w:tr w:rsidR="008B53F8" w:rsidRPr="00D97580" w:rsidTr="00E21BA3">
        <w:trPr>
          <w:trHeight w:val="55"/>
        </w:trPr>
        <w:tc>
          <w:tcPr>
            <w:tcW w:w="975" w:type="dxa"/>
            <w:shd w:val="clear" w:color="auto" w:fill="FFFFFF"/>
          </w:tcPr>
          <w:p w:rsidR="008B53F8" w:rsidRPr="00E54869" w:rsidRDefault="008B53F8" w:rsidP="00E54869">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8B53F8" w:rsidRPr="00D97580" w:rsidRDefault="008B53F8" w:rsidP="00E54869">
            <w:pPr>
              <w:ind w:firstLine="0"/>
              <w:contextualSpacing w:val="0"/>
              <w:jc w:val="center"/>
              <w:rPr>
                <w:rFonts w:eastAsia="Times New Roman" w:cs="Times New Roman"/>
                <w:color w:val="22272F"/>
                <w:sz w:val="16"/>
                <w:szCs w:val="16"/>
                <w:lang w:eastAsia="ru-RU"/>
              </w:rPr>
            </w:pPr>
          </w:p>
        </w:tc>
      </w:tr>
      <w:tr w:rsidR="00B125FB" w:rsidRPr="00D97580" w:rsidTr="00BC3BD3">
        <w:tc>
          <w:tcPr>
            <w:tcW w:w="975" w:type="dxa"/>
            <w:shd w:val="clear" w:color="auto" w:fill="FFFFFF"/>
          </w:tcPr>
          <w:p w:rsidR="00B125FB" w:rsidRPr="00D97580" w:rsidRDefault="002F47D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274</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Убытки от обесценения активов</w:t>
            </w:r>
            <w:r w:rsidR="002F47DB" w:rsidRPr="00D97580">
              <w:rPr>
                <w:rFonts w:eastAsia="Times New Roman" w:cs="Times New Roman"/>
                <w:color w:val="22272F"/>
                <w:sz w:val="28"/>
                <w:szCs w:val="28"/>
                <w:lang w:eastAsia="ru-RU"/>
              </w:rPr>
              <w:t>";</w:t>
            </w:r>
          </w:p>
        </w:tc>
      </w:tr>
      <w:tr w:rsidR="00370A71" w:rsidRPr="00E54869" w:rsidTr="00E21BA3">
        <w:trPr>
          <w:trHeight w:val="55"/>
        </w:trPr>
        <w:tc>
          <w:tcPr>
            <w:tcW w:w="97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r>
      <w:tr w:rsidR="00B125FB" w:rsidRPr="00D97580" w:rsidTr="00BC3BD3">
        <w:tc>
          <w:tcPr>
            <w:tcW w:w="975" w:type="dxa"/>
            <w:shd w:val="clear" w:color="auto" w:fill="FFFFFF"/>
          </w:tcPr>
          <w:p w:rsidR="00B125FB" w:rsidRPr="00D97580" w:rsidRDefault="002F47D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291</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Налоги, пошлины и сборы</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292</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Штрафы за нарушение законодательства о налогах и сборах, законодательства о страховых взносах</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293</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Штрафы за нарушение законодательства о закупках и нарушение условий контрактов (договоров)</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294</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Штрафные санкции по долговым обязательствам</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295</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Другие экономические санкции</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296</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расходы";</w:t>
            </w:r>
          </w:p>
        </w:tc>
      </w:tr>
      <w:tr w:rsidR="00370A71" w:rsidRPr="00E54869" w:rsidTr="00BC3BD3">
        <w:tc>
          <w:tcPr>
            <w:tcW w:w="97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r>
      <w:tr w:rsidR="00B125FB" w:rsidRPr="00D97580" w:rsidTr="00BC3BD3">
        <w:tc>
          <w:tcPr>
            <w:tcW w:w="975" w:type="dxa"/>
            <w:shd w:val="clear" w:color="auto" w:fill="FFFFFF"/>
          </w:tcPr>
          <w:p w:rsidR="00B125FB" w:rsidRPr="00D97580" w:rsidRDefault="002F47D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350</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Увеличение стоимости права пользования</w:t>
            </w:r>
            <w:r w:rsidR="006633D6">
              <w:rPr>
                <w:rFonts w:eastAsia="Times New Roman" w:cs="Times New Roman"/>
                <w:color w:val="22272F"/>
                <w:sz w:val="28"/>
                <w:szCs w:val="28"/>
                <w:lang w:eastAsia="ru-RU"/>
              </w:rPr>
              <w:t xml:space="preserve"> активом";</w:t>
            </w:r>
          </w:p>
        </w:tc>
      </w:tr>
      <w:tr w:rsidR="00370A71" w:rsidRPr="00E54869" w:rsidTr="00BC3BD3">
        <w:tc>
          <w:tcPr>
            <w:tcW w:w="97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r>
      <w:tr w:rsidR="00B125FB" w:rsidRPr="00D97580" w:rsidTr="00BC3BD3">
        <w:tc>
          <w:tcPr>
            <w:tcW w:w="975" w:type="dxa"/>
            <w:shd w:val="clear" w:color="auto" w:fill="FFFFFF"/>
          </w:tcPr>
          <w:p w:rsidR="00B125FB" w:rsidRPr="00D97580" w:rsidRDefault="002F47D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411</w:t>
            </w:r>
          </w:p>
        </w:tc>
        <w:tc>
          <w:tcPr>
            <w:tcW w:w="7955" w:type="dxa"/>
            <w:shd w:val="clear" w:color="auto" w:fill="FFFFFF"/>
          </w:tcPr>
          <w:p w:rsidR="00B125FB" w:rsidRPr="00D97580" w:rsidRDefault="0079019A"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Амортизация основных средств</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412</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Обесценение основных средств</w:t>
            </w:r>
            <w:r w:rsidR="007F0EC3" w:rsidRPr="00D97580">
              <w:rPr>
                <w:rFonts w:eastAsia="Times New Roman" w:cs="Times New Roman"/>
                <w:color w:val="22272F"/>
                <w:sz w:val="28"/>
                <w:szCs w:val="28"/>
                <w:lang w:eastAsia="ru-RU"/>
              </w:rPr>
              <w:t>";</w:t>
            </w:r>
          </w:p>
        </w:tc>
      </w:tr>
      <w:tr w:rsidR="00370A71" w:rsidRPr="00E54869" w:rsidTr="00BC3BD3">
        <w:tc>
          <w:tcPr>
            <w:tcW w:w="97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r>
      <w:tr w:rsidR="00B125FB" w:rsidRPr="00D97580" w:rsidTr="00BC3BD3">
        <w:tc>
          <w:tcPr>
            <w:tcW w:w="975" w:type="dxa"/>
            <w:shd w:val="clear" w:color="auto" w:fill="FFFFFF"/>
          </w:tcPr>
          <w:p w:rsidR="00B125FB" w:rsidRPr="00D97580" w:rsidRDefault="0079019A"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421</w:t>
            </w:r>
          </w:p>
        </w:tc>
        <w:tc>
          <w:tcPr>
            <w:tcW w:w="7955" w:type="dxa"/>
            <w:shd w:val="clear" w:color="auto" w:fill="FFFFFF"/>
          </w:tcPr>
          <w:p w:rsidR="00B125FB" w:rsidRPr="00D97580" w:rsidRDefault="0079019A"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Амортизация нематериальных активов</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422</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Обесценение нематериальных активов</w:t>
            </w:r>
            <w:r w:rsidR="002F47DB" w:rsidRPr="00D97580">
              <w:rPr>
                <w:rFonts w:eastAsia="Times New Roman" w:cs="Times New Roman"/>
                <w:color w:val="22272F"/>
                <w:sz w:val="28"/>
                <w:szCs w:val="28"/>
                <w:lang w:eastAsia="ru-RU"/>
              </w:rPr>
              <w:t>";</w:t>
            </w:r>
          </w:p>
        </w:tc>
      </w:tr>
      <w:tr w:rsidR="00C41013" w:rsidRPr="00E54869" w:rsidTr="00BC3BD3">
        <w:tc>
          <w:tcPr>
            <w:tcW w:w="975" w:type="dxa"/>
            <w:shd w:val="clear" w:color="auto" w:fill="FFFFFF"/>
          </w:tcPr>
          <w:p w:rsidR="00C41013" w:rsidRPr="00D97580" w:rsidRDefault="00C41013" w:rsidP="00D0044B">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C41013" w:rsidRPr="00D97580" w:rsidRDefault="00C41013" w:rsidP="00E54869">
            <w:pPr>
              <w:ind w:firstLine="0"/>
              <w:contextualSpacing w:val="0"/>
              <w:jc w:val="center"/>
              <w:rPr>
                <w:rFonts w:eastAsia="Times New Roman" w:cs="Times New Roman"/>
                <w:color w:val="22272F"/>
                <w:sz w:val="16"/>
                <w:szCs w:val="16"/>
                <w:lang w:eastAsia="ru-RU"/>
              </w:rPr>
            </w:pPr>
          </w:p>
        </w:tc>
      </w:tr>
      <w:tr w:rsidR="00B125FB" w:rsidRPr="00D97580" w:rsidTr="00BC3BD3">
        <w:tc>
          <w:tcPr>
            <w:tcW w:w="975"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431</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Выбытие непроизведенных активов</w:t>
            </w:r>
          </w:p>
        </w:tc>
      </w:tr>
      <w:tr w:rsidR="00B125FB" w:rsidRPr="00D97580" w:rsidTr="00BC3BD3">
        <w:tc>
          <w:tcPr>
            <w:tcW w:w="975" w:type="dxa"/>
            <w:shd w:val="clear" w:color="auto" w:fill="FFFFFF"/>
          </w:tcPr>
          <w:p w:rsidR="00B125FB" w:rsidRPr="00D97580" w:rsidRDefault="00B125FB"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432</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Обесценение непроизведенных активов</w:t>
            </w:r>
            <w:r w:rsidR="009508D5" w:rsidRPr="00D97580">
              <w:rPr>
                <w:rFonts w:eastAsia="Times New Roman" w:cs="Times New Roman"/>
                <w:color w:val="22272F"/>
                <w:sz w:val="28"/>
                <w:szCs w:val="28"/>
                <w:lang w:eastAsia="ru-RU"/>
              </w:rPr>
              <w:t>";</w:t>
            </w:r>
          </w:p>
        </w:tc>
      </w:tr>
      <w:tr w:rsidR="00370A71" w:rsidRPr="00E54869" w:rsidTr="00BC3BD3">
        <w:tc>
          <w:tcPr>
            <w:tcW w:w="97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c>
          <w:tcPr>
            <w:tcW w:w="7955" w:type="dxa"/>
            <w:shd w:val="clear" w:color="auto" w:fill="FFFFFF"/>
          </w:tcPr>
          <w:p w:rsidR="00370A71" w:rsidRPr="00E54869" w:rsidRDefault="00370A71" w:rsidP="00E54869">
            <w:pPr>
              <w:ind w:firstLine="0"/>
              <w:contextualSpacing w:val="0"/>
              <w:jc w:val="center"/>
              <w:rPr>
                <w:rFonts w:eastAsia="Times New Roman" w:cs="Times New Roman"/>
                <w:color w:val="22272F"/>
                <w:sz w:val="16"/>
                <w:szCs w:val="16"/>
                <w:lang w:eastAsia="ru-RU"/>
              </w:rPr>
            </w:pPr>
          </w:p>
        </w:tc>
      </w:tr>
      <w:tr w:rsidR="00B125FB" w:rsidRPr="00D97580" w:rsidTr="00BC3BD3">
        <w:tc>
          <w:tcPr>
            <w:tcW w:w="975"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450</w:t>
            </w:r>
          </w:p>
        </w:tc>
        <w:tc>
          <w:tcPr>
            <w:tcW w:w="7955"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Уменьшение стоимости права пользования</w:t>
            </w:r>
            <w:r w:rsidR="0079019A" w:rsidRPr="00D97580">
              <w:rPr>
                <w:rFonts w:eastAsia="Times New Roman" w:cs="Times New Roman"/>
                <w:color w:val="22272F"/>
                <w:sz w:val="28"/>
                <w:szCs w:val="28"/>
                <w:lang w:eastAsia="ru-RU"/>
              </w:rPr>
              <w:t>";</w:t>
            </w:r>
          </w:p>
        </w:tc>
      </w:tr>
    </w:tbl>
    <w:p w:rsidR="00B125FB" w:rsidRPr="00E54869" w:rsidRDefault="00B125FB" w:rsidP="00E54869">
      <w:pPr>
        <w:ind w:firstLine="0"/>
        <w:contextualSpacing w:val="0"/>
        <w:jc w:val="center"/>
        <w:rPr>
          <w:rFonts w:eastAsia="Times New Roman" w:cs="Times New Roman"/>
          <w:color w:val="22272F"/>
          <w:sz w:val="16"/>
          <w:szCs w:val="16"/>
          <w:lang w:eastAsia="ru-RU"/>
        </w:rPr>
      </w:pPr>
    </w:p>
    <w:p w:rsidR="00B125FB" w:rsidRPr="00D97580" w:rsidRDefault="00B125FB" w:rsidP="00D0044B">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2.2. Наименования кодов:</w:t>
      </w:r>
    </w:p>
    <w:p w:rsidR="00B125FB" w:rsidRPr="00D97580" w:rsidRDefault="00B125FB" w:rsidP="00D0044B">
      <w:pPr>
        <w:widowControl w:val="0"/>
        <w:autoSpaceDE w:val="0"/>
        <w:autoSpaceDN w:val="0"/>
        <w:adjustRightInd w:val="0"/>
        <w:ind w:firstLine="709"/>
        <w:rPr>
          <w:rFonts w:eastAsia="Calibri" w:cs="Times New Roman"/>
          <w:sz w:val="16"/>
          <w:szCs w:val="16"/>
        </w:rPr>
      </w:pPr>
    </w:p>
    <w:tbl>
      <w:tblPr>
        <w:tblW w:w="8647"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565"/>
        <w:gridCol w:w="8082"/>
      </w:tblGrid>
      <w:tr w:rsidR="00B125FB" w:rsidRPr="00D97580" w:rsidTr="00BC3BD3">
        <w:tc>
          <w:tcPr>
            <w:tcW w:w="565"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130</w:t>
            </w:r>
          </w:p>
        </w:tc>
        <w:tc>
          <w:tcPr>
            <w:tcW w:w="8082"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оказания платных услуг (работ)</w:t>
            </w:r>
            <w:r w:rsidR="009508D5" w:rsidRPr="00D97580">
              <w:rPr>
                <w:rFonts w:eastAsia="Times New Roman" w:cs="Times New Roman"/>
                <w:color w:val="22272F"/>
                <w:sz w:val="28"/>
                <w:szCs w:val="28"/>
                <w:lang w:eastAsia="ru-RU"/>
              </w:rPr>
              <w:t>";</w:t>
            </w:r>
          </w:p>
        </w:tc>
      </w:tr>
      <w:tr w:rsidR="00370A71" w:rsidRPr="00D97580" w:rsidTr="00BC3BD3">
        <w:tc>
          <w:tcPr>
            <w:tcW w:w="565" w:type="dxa"/>
            <w:shd w:val="clear" w:color="auto" w:fill="FFFFFF"/>
          </w:tcPr>
          <w:p w:rsidR="00370A71" w:rsidRPr="00D97580" w:rsidRDefault="00370A71" w:rsidP="00D0044B">
            <w:pPr>
              <w:ind w:firstLine="0"/>
              <w:contextualSpacing w:val="0"/>
              <w:jc w:val="center"/>
              <w:rPr>
                <w:rFonts w:eastAsia="Times New Roman" w:cs="Times New Roman"/>
                <w:color w:val="22272F"/>
                <w:sz w:val="16"/>
                <w:szCs w:val="16"/>
                <w:lang w:eastAsia="ru-RU"/>
              </w:rPr>
            </w:pPr>
          </w:p>
        </w:tc>
        <w:tc>
          <w:tcPr>
            <w:tcW w:w="8082" w:type="dxa"/>
            <w:shd w:val="clear" w:color="auto" w:fill="FFFFFF"/>
          </w:tcPr>
          <w:p w:rsidR="00370A71" w:rsidRPr="00D97580" w:rsidRDefault="00370A71" w:rsidP="00D0044B">
            <w:pPr>
              <w:ind w:firstLine="0"/>
              <w:contextualSpacing w:val="0"/>
              <w:rPr>
                <w:rFonts w:eastAsia="Times New Roman" w:cs="Times New Roman"/>
                <w:color w:val="22272F"/>
                <w:sz w:val="16"/>
                <w:szCs w:val="16"/>
                <w:lang w:eastAsia="ru-RU"/>
              </w:rPr>
            </w:pPr>
          </w:p>
        </w:tc>
      </w:tr>
      <w:tr w:rsidR="00B125FB" w:rsidRPr="00D97580" w:rsidTr="00BC3BD3">
        <w:tc>
          <w:tcPr>
            <w:tcW w:w="565"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140</w:t>
            </w:r>
          </w:p>
        </w:tc>
        <w:tc>
          <w:tcPr>
            <w:tcW w:w="8082"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Суммы принудительного изъятия</w:t>
            </w:r>
            <w:r w:rsidR="009508D5" w:rsidRPr="00D97580">
              <w:rPr>
                <w:rFonts w:eastAsia="Times New Roman" w:cs="Times New Roman"/>
                <w:color w:val="22272F"/>
                <w:sz w:val="28"/>
                <w:szCs w:val="28"/>
                <w:lang w:eastAsia="ru-RU"/>
              </w:rPr>
              <w:t>";</w:t>
            </w:r>
          </w:p>
        </w:tc>
      </w:tr>
      <w:tr w:rsidR="00370A71" w:rsidRPr="00D97580" w:rsidTr="00BC3BD3">
        <w:tc>
          <w:tcPr>
            <w:tcW w:w="565" w:type="dxa"/>
            <w:shd w:val="clear" w:color="auto" w:fill="FFFFFF"/>
          </w:tcPr>
          <w:p w:rsidR="00370A71" w:rsidRPr="00D97580" w:rsidRDefault="00370A71" w:rsidP="00D0044B">
            <w:pPr>
              <w:widowControl w:val="0"/>
              <w:autoSpaceDE w:val="0"/>
              <w:autoSpaceDN w:val="0"/>
              <w:adjustRightInd w:val="0"/>
              <w:ind w:firstLine="709"/>
              <w:rPr>
                <w:rFonts w:eastAsia="Calibri" w:cs="Times New Roman"/>
                <w:sz w:val="16"/>
                <w:szCs w:val="16"/>
              </w:rPr>
            </w:pPr>
          </w:p>
        </w:tc>
        <w:tc>
          <w:tcPr>
            <w:tcW w:w="8082" w:type="dxa"/>
            <w:shd w:val="clear" w:color="auto" w:fill="FFFFFF"/>
          </w:tcPr>
          <w:p w:rsidR="00370A71" w:rsidRPr="00D97580" w:rsidRDefault="00370A71" w:rsidP="00D0044B">
            <w:pPr>
              <w:widowControl w:val="0"/>
              <w:autoSpaceDE w:val="0"/>
              <w:autoSpaceDN w:val="0"/>
              <w:adjustRightInd w:val="0"/>
              <w:ind w:firstLine="709"/>
              <w:rPr>
                <w:rFonts w:eastAsia="Calibri" w:cs="Times New Roman"/>
                <w:sz w:val="16"/>
                <w:szCs w:val="16"/>
              </w:rPr>
            </w:pPr>
          </w:p>
        </w:tc>
      </w:tr>
      <w:tr w:rsidR="00B125FB" w:rsidRPr="00D97580" w:rsidTr="00BC3BD3">
        <w:tc>
          <w:tcPr>
            <w:tcW w:w="565"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224</w:t>
            </w:r>
          </w:p>
        </w:tc>
        <w:tc>
          <w:tcPr>
            <w:tcW w:w="8082"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Арендная плата за пользование имуществом</w:t>
            </w:r>
            <w:r w:rsidR="009508D5" w:rsidRPr="00D97580">
              <w:rPr>
                <w:rFonts w:eastAsia="Times New Roman" w:cs="Times New Roman"/>
                <w:color w:val="22272F"/>
                <w:sz w:val="28"/>
                <w:szCs w:val="28"/>
                <w:lang w:eastAsia="ru-RU"/>
              </w:rPr>
              <w:t>";</w:t>
            </w:r>
          </w:p>
        </w:tc>
      </w:tr>
      <w:tr w:rsidR="00871518" w:rsidRPr="00D97580" w:rsidTr="00BC3BD3">
        <w:tc>
          <w:tcPr>
            <w:tcW w:w="565" w:type="dxa"/>
            <w:shd w:val="clear" w:color="auto" w:fill="FFFFFF"/>
          </w:tcPr>
          <w:p w:rsidR="00871518" w:rsidRPr="00D97580" w:rsidRDefault="00871518" w:rsidP="00D0044B">
            <w:pPr>
              <w:ind w:firstLine="0"/>
              <w:contextualSpacing w:val="0"/>
              <w:jc w:val="center"/>
              <w:rPr>
                <w:rFonts w:eastAsia="Times New Roman" w:cs="Times New Roman"/>
                <w:color w:val="22272F"/>
                <w:sz w:val="16"/>
                <w:szCs w:val="16"/>
                <w:lang w:eastAsia="ru-RU"/>
              </w:rPr>
            </w:pPr>
          </w:p>
        </w:tc>
        <w:tc>
          <w:tcPr>
            <w:tcW w:w="8082" w:type="dxa"/>
            <w:shd w:val="clear" w:color="auto" w:fill="FFFFFF"/>
          </w:tcPr>
          <w:p w:rsidR="00871518" w:rsidRPr="00D97580" w:rsidRDefault="00871518" w:rsidP="00D0044B">
            <w:pPr>
              <w:ind w:firstLine="0"/>
              <w:contextualSpacing w:val="0"/>
              <w:rPr>
                <w:rFonts w:eastAsia="Times New Roman" w:cs="Times New Roman"/>
                <w:color w:val="22272F"/>
                <w:sz w:val="16"/>
                <w:szCs w:val="16"/>
                <w:lang w:eastAsia="ru-RU"/>
              </w:rPr>
            </w:pPr>
          </w:p>
        </w:tc>
      </w:tr>
      <w:tr w:rsidR="00871518" w:rsidRPr="00D97580" w:rsidTr="00BC3BD3">
        <w:tc>
          <w:tcPr>
            <w:tcW w:w="565" w:type="dxa"/>
            <w:shd w:val="clear" w:color="auto" w:fill="FFFFFF"/>
          </w:tcPr>
          <w:p w:rsidR="00871518" w:rsidRPr="00D97580" w:rsidRDefault="00871518"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"241</w:t>
            </w:r>
          </w:p>
        </w:tc>
        <w:tc>
          <w:tcPr>
            <w:tcW w:w="8082" w:type="dxa"/>
            <w:shd w:val="clear" w:color="auto" w:fill="FFFFFF"/>
          </w:tcPr>
          <w:p w:rsidR="00871518" w:rsidRPr="00D97580" w:rsidRDefault="00871518" w:rsidP="00871518">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Безвозмездные перечисления государственным и муниципальным организациям</w:t>
            </w:r>
          </w:p>
        </w:tc>
      </w:tr>
      <w:tr w:rsidR="00871518" w:rsidRPr="00D97580" w:rsidTr="00BC3BD3">
        <w:tc>
          <w:tcPr>
            <w:tcW w:w="565" w:type="dxa"/>
            <w:shd w:val="clear" w:color="auto" w:fill="FFFFFF"/>
          </w:tcPr>
          <w:p w:rsidR="00871518" w:rsidRPr="00D97580" w:rsidRDefault="00871518"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242</w:t>
            </w:r>
          </w:p>
        </w:tc>
        <w:tc>
          <w:tcPr>
            <w:tcW w:w="8082" w:type="dxa"/>
            <w:shd w:val="clear" w:color="auto" w:fill="FFFFFF"/>
          </w:tcPr>
          <w:p w:rsidR="00871518" w:rsidRPr="00D97580" w:rsidRDefault="00871518" w:rsidP="00871518">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Безвозмездные перечисления организациям, за исключением государственных и муниципальных организаций"</w:t>
            </w:r>
          </w:p>
        </w:tc>
      </w:tr>
    </w:tbl>
    <w:p w:rsidR="00B125FB" w:rsidRPr="00D97580" w:rsidRDefault="00B125FB" w:rsidP="00D0044B">
      <w:pPr>
        <w:widowControl w:val="0"/>
        <w:autoSpaceDE w:val="0"/>
        <w:autoSpaceDN w:val="0"/>
        <w:adjustRightInd w:val="0"/>
        <w:ind w:firstLine="709"/>
        <w:rPr>
          <w:rFonts w:eastAsia="Calibri" w:cs="Times New Roman"/>
          <w:sz w:val="16"/>
          <w:szCs w:val="16"/>
        </w:rPr>
      </w:pPr>
    </w:p>
    <w:p w:rsidR="00B125FB" w:rsidRPr="00D97580" w:rsidRDefault="00B125FB" w:rsidP="00D0044B">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lastRenderedPageBreak/>
        <w:t>изложить в следующей редакции:</w:t>
      </w:r>
    </w:p>
    <w:p w:rsidR="00B125FB" w:rsidRPr="00D97580" w:rsidRDefault="00B125FB" w:rsidP="00D0044B">
      <w:pPr>
        <w:widowControl w:val="0"/>
        <w:autoSpaceDE w:val="0"/>
        <w:autoSpaceDN w:val="0"/>
        <w:adjustRightInd w:val="0"/>
        <w:ind w:firstLine="709"/>
        <w:rPr>
          <w:rFonts w:eastAsia="Calibri" w:cs="Times New Roman"/>
          <w:sz w:val="16"/>
          <w:szCs w:val="16"/>
        </w:rPr>
      </w:pPr>
    </w:p>
    <w:tbl>
      <w:tblPr>
        <w:tblW w:w="8789" w:type="dxa"/>
        <w:tblInd w:w="582" w:type="dxa"/>
        <w:shd w:val="clear" w:color="auto" w:fill="FFFFFF"/>
        <w:tblCellMar>
          <w:top w:w="15" w:type="dxa"/>
          <w:left w:w="15" w:type="dxa"/>
          <w:bottom w:w="15" w:type="dxa"/>
          <w:right w:w="15" w:type="dxa"/>
        </w:tblCellMar>
        <w:tblLook w:val="04A0" w:firstRow="1" w:lastRow="0" w:firstColumn="1" w:lastColumn="0" w:noHBand="0" w:noVBand="1"/>
      </w:tblPr>
      <w:tblGrid>
        <w:gridCol w:w="709"/>
        <w:gridCol w:w="8080"/>
      </w:tblGrid>
      <w:tr w:rsidR="00B125FB" w:rsidRPr="00D97580" w:rsidTr="00E21BA3">
        <w:tc>
          <w:tcPr>
            <w:tcW w:w="709"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130</w:t>
            </w:r>
          </w:p>
        </w:tc>
        <w:tc>
          <w:tcPr>
            <w:tcW w:w="8080"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Доходы от оказания платных услуг (работ), компенсаций затрат</w:t>
            </w:r>
            <w:r w:rsidR="009508D5" w:rsidRPr="00D97580">
              <w:rPr>
                <w:rFonts w:eastAsia="Times New Roman" w:cs="Times New Roman"/>
                <w:color w:val="22272F"/>
                <w:sz w:val="28"/>
                <w:szCs w:val="28"/>
                <w:lang w:eastAsia="ru-RU"/>
              </w:rPr>
              <w:t>";</w:t>
            </w:r>
          </w:p>
        </w:tc>
      </w:tr>
      <w:tr w:rsidR="00370A71" w:rsidRPr="00D97580" w:rsidTr="00E21BA3">
        <w:tc>
          <w:tcPr>
            <w:tcW w:w="709" w:type="dxa"/>
            <w:shd w:val="clear" w:color="auto" w:fill="FFFFFF"/>
          </w:tcPr>
          <w:p w:rsidR="00370A71" w:rsidRPr="00D97580" w:rsidRDefault="00370A71" w:rsidP="00D0044B">
            <w:pPr>
              <w:widowControl w:val="0"/>
              <w:autoSpaceDE w:val="0"/>
              <w:autoSpaceDN w:val="0"/>
              <w:adjustRightInd w:val="0"/>
              <w:ind w:firstLine="709"/>
              <w:rPr>
                <w:rFonts w:eastAsia="Calibri" w:cs="Times New Roman"/>
                <w:sz w:val="16"/>
                <w:szCs w:val="16"/>
              </w:rPr>
            </w:pPr>
          </w:p>
        </w:tc>
        <w:tc>
          <w:tcPr>
            <w:tcW w:w="8080" w:type="dxa"/>
            <w:shd w:val="clear" w:color="auto" w:fill="FFFFFF"/>
          </w:tcPr>
          <w:p w:rsidR="00370A71" w:rsidRPr="00D97580" w:rsidRDefault="00370A71" w:rsidP="00D0044B">
            <w:pPr>
              <w:widowControl w:val="0"/>
              <w:autoSpaceDE w:val="0"/>
              <w:autoSpaceDN w:val="0"/>
              <w:adjustRightInd w:val="0"/>
              <w:ind w:firstLine="709"/>
              <w:rPr>
                <w:rFonts w:eastAsia="Calibri" w:cs="Times New Roman"/>
                <w:sz w:val="16"/>
                <w:szCs w:val="16"/>
              </w:rPr>
            </w:pPr>
          </w:p>
        </w:tc>
      </w:tr>
      <w:tr w:rsidR="00B125FB" w:rsidRPr="00D97580" w:rsidTr="00E21BA3">
        <w:tc>
          <w:tcPr>
            <w:tcW w:w="709"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140</w:t>
            </w:r>
          </w:p>
        </w:tc>
        <w:tc>
          <w:tcPr>
            <w:tcW w:w="8080"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Штрафы, пени, неустойки, возмещения ущерба</w:t>
            </w:r>
            <w:r w:rsidR="009508D5" w:rsidRPr="00D97580">
              <w:rPr>
                <w:rFonts w:eastAsia="Times New Roman" w:cs="Times New Roman"/>
                <w:color w:val="22272F"/>
                <w:sz w:val="28"/>
                <w:szCs w:val="28"/>
                <w:lang w:eastAsia="ru-RU"/>
              </w:rPr>
              <w:t>";</w:t>
            </w:r>
          </w:p>
        </w:tc>
      </w:tr>
      <w:tr w:rsidR="00370A71" w:rsidRPr="00D97580" w:rsidTr="00E21BA3">
        <w:tc>
          <w:tcPr>
            <w:tcW w:w="709" w:type="dxa"/>
            <w:shd w:val="clear" w:color="auto" w:fill="FFFFFF"/>
          </w:tcPr>
          <w:p w:rsidR="00370A71" w:rsidRPr="00D97580" w:rsidRDefault="00370A71" w:rsidP="00D0044B">
            <w:pPr>
              <w:widowControl w:val="0"/>
              <w:autoSpaceDE w:val="0"/>
              <w:autoSpaceDN w:val="0"/>
              <w:adjustRightInd w:val="0"/>
              <w:ind w:firstLine="709"/>
              <w:rPr>
                <w:rFonts w:eastAsia="Calibri" w:cs="Times New Roman"/>
                <w:sz w:val="16"/>
                <w:szCs w:val="16"/>
              </w:rPr>
            </w:pPr>
          </w:p>
        </w:tc>
        <w:tc>
          <w:tcPr>
            <w:tcW w:w="8080" w:type="dxa"/>
            <w:shd w:val="clear" w:color="auto" w:fill="FFFFFF"/>
          </w:tcPr>
          <w:p w:rsidR="00370A71" w:rsidRPr="00D97580" w:rsidRDefault="00370A71" w:rsidP="00D0044B">
            <w:pPr>
              <w:widowControl w:val="0"/>
              <w:autoSpaceDE w:val="0"/>
              <w:autoSpaceDN w:val="0"/>
              <w:adjustRightInd w:val="0"/>
              <w:ind w:firstLine="709"/>
              <w:rPr>
                <w:rFonts w:eastAsia="Calibri" w:cs="Times New Roman"/>
                <w:sz w:val="16"/>
                <w:szCs w:val="16"/>
              </w:rPr>
            </w:pPr>
          </w:p>
        </w:tc>
      </w:tr>
      <w:tr w:rsidR="00B125FB" w:rsidRPr="00D97580" w:rsidTr="00E21BA3">
        <w:tc>
          <w:tcPr>
            <w:tcW w:w="709" w:type="dxa"/>
            <w:shd w:val="clear" w:color="auto" w:fill="FFFFFF"/>
          </w:tcPr>
          <w:p w:rsidR="00B125FB" w:rsidRPr="00D97580" w:rsidRDefault="009508D5"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w:t>
            </w:r>
            <w:r w:rsidR="00B125FB" w:rsidRPr="00D97580">
              <w:rPr>
                <w:rFonts w:eastAsia="Times New Roman" w:cs="Times New Roman"/>
                <w:color w:val="22272F"/>
                <w:sz w:val="28"/>
                <w:szCs w:val="28"/>
                <w:lang w:eastAsia="ru-RU"/>
              </w:rPr>
              <w:t>224</w:t>
            </w:r>
          </w:p>
        </w:tc>
        <w:tc>
          <w:tcPr>
            <w:tcW w:w="8080" w:type="dxa"/>
            <w:shd w:val="clear" w:color="auto" w:fill="FFFFFF"/>
          </w:tcPr>
          <w:p w:rsidR="00B125FB" w:rsidRPr="00D97580" w:rsidRDefault="00B125FB" w:rsidP="00D0044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Арендная плата за пользование имуществом (за исключением земельных участков и других обособленных природных объектов)</w:t>
            </w:r>
            <w:r w:rsidR="00BB33E7" w:rsidRPr="00D97580">
              <w:rPr>
                <w:rFonts w:eastAsia="Times New Roman" w:cs="Times New Roman"/>
                <w:color w:val="22272F"/>
                <w:sz w:val="28"/>
                <w:szCs w:val="28"/>
                <w:lang w:eastAsia="ru-RU"/>
              </w:rPr>
              <w:t>"</w:t>
            </w:r>
          </w:p>
        </w:tc>
      </w:tr>
      <w:tr w:rsidR="00BB33E7" w:rsidRPr="00D97580" w:rsidTr="00E21BA3">
        <w:tc>
          <w:tcPr>
            <w:tcW w:w="709" w:type="dxa"/>
            <w:shd w:val="clear" w:color="auto" w:fill="FFFFFF"/>
          </w:tcPr>
          <w:p w:rsidR="00BB33E7" w:rsidRPr="00D97580" w:rsidRDefault="00BB33E7" w:rsidP="00D0044B">
            <w:pPr>
              <w:ind w:firstLine="0"/>
              <w:contextualSpacing w:val="0"/>
              <w:jc w:val="center"/>
              <w:rPr>
                <w:rFonts w:eastAsia="Times New Roman" w:cs="Times New Roman"/>
                <w:color w:val="22272F"/>
                <w:sz w:val="16"/>
                <w:szCs w:val="16"/>
                <w:lang w:eastAsia="ru-RU"/>
              </w:rPr>
            </w:pPr>
          </w:p>
        </w:tc>
        <w:tc>
          <w:tcPr>
            <w:tcW w:w="8080" w:type="dxa"/>
            <w:shd w:val="clear" w:color="auto" w:fill="FFFFFF"/>
          </w:tcPr>
          <w:p w:rsidR="00BB33E7" w:rsidRPr="00D97580" w:rsidRDefault="00BB33E7" w:rsidP="00D0044B">
            <w:pPr>
              <w:ind w:firstLine="0"/>
              <w:contextualSpacing w:val="0"/>
              <w:rPr>
                <w:rFonts w:eastAsia="Times New Roman" w:cs="Times New Roman"/>
                <w:color w:val="22272F"/>
                <w:sz w:val="16"/>
                <w:szCs w:val="16"/>
                <w:lang w:eastAsia="ru-RU"/>
              </w:rPr>
            </w:pPr>
          </w:p>
        </w:tc>
      </w:tr>
      <w:tr w:rsidR="00BB33E7" w:rsidRPr="00D97580" w:rsidTr="00E21BA3">
        <w:tc>
          <w:tcPr>
            <w:tcW w:w="709" w:type="dxa"/>
            <w:shd w:val="clear" w:color="auto" w:fill="FFFFFF"/>
          </w:tcPr>
          <w:p w:rsidR="00BB33E7" w:rsidRPr="00D97580" w:rsidRDefault="00BB33E7"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"241</w:t>
            </w:r>
          </w:p>
        </w:tc>
        <w:tc>
          <w:tcPr>
            <w:tcW w:w="8080" w:type="dxa"/>
            <w:shd w:val="clear" w:color="auto" w:fill="FFFFFF"/>
          </w:tcPr>
          <w:p w:rsidR="00BB33E7" w:rsidRPr="00D97580" w:rsidRDefault="009E3248" w:rsidP="009E3248">
            <w:pPr>
              <w:pStyle w:val="ConsPlusNormal"/>
              <w:jc w:val="both"/>
              <w:outlineLvl w:val="4"/>
              <w:rPr>
                <w:rFonts w:ascii="Times New Roman" w:hAnsi="Times New Roman" w:cs="Times New Roman"/>
                <w:sz w:val="28"/>
                <w:szCs w:val="28"/>
              </w:rPr>
            </w:pPr>
            <w:r w:rsidRPr="00D97580">
              <w:rPr>
                <w:rFonts w:ascii="Times New Roman" w:hAnsi="Times New Roman" w:cs="Times New Roman"/>
                <w:sz w:val="28"/>
                <w:szCs w:val="28"/>
              </w:rPr>
              <w:t xml:space="preserve">Безвозмездные перечисления государственным и муниципальным учреждениям </w:t>
            </w:r>
          </w:p>
        </w:tc>
      </w:tr>
      <w:tr w:rsidR="00BB33E7" w:rsidRPr="00D97580" w:rsidTr="00E21BA3">
        <w:tc>
          <w:tcPr>
            <w:tcW w:w="709" w:type="dxa"/>
            <w:shd w:val="clear" w:color="auto" w:fill="FFFFFF"/>
          </w:tcPr>
          <w:p w:rsidR="00BB33E7" w:rsidRPr="00D97580" w:rsidRDefault="00BB33E7" w:rsidP="00D0044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242</w:t>
            </w:r>
          </w:p>
        </w:tc>
        <w:tc>
          <w:tcPr>
            <w:tcW w:w="8080" w:type="dxa"/>
            <w:shd w:val="clear" w:color="auto" w:fill="FFFFFF"/>
          </w:tcPr>
          <w:p w:rsidR="00BB33E7" w:rsidRPr="00D97580" w:rsidRDefault="009E3248" w:rsidP="009E3248">
            <w:pPr>
              <w:pStyle w:val="ConsPlusNormal"/>
              <w:jc w:val="both"/>
              <w:outlineLvl w:val="4"/>
              <w:rPr>
                <w:rFonts w:ascii="Times New Roman" w:hAnsi="Times New Roman" w:cs="Times New Roman"/>
                <w:sz w:val="28"/>
                <w:szCs w:val="28"/>
              </w:rPr>
            </w:pPr>
            <w:r w:rsidRPr="00D97580">
              <w:rPr>
                <w:rFonts w:ascii="Times New Roman" w:hAnsi="Times New Roman" w:cs="Times New Roman"/>
                <w:sz w:val="28"/>
                <w:szCs w:val="28"/>
              </w:rPr>
              <w:t>Безвозмездные перечисления государственным (муниципальным) унитарным предприятиям и иным организациям с государственным (муниципальным) участием".</w:t>
            </w:r>
          </w:p>
        </w:tc>
      </w:tr>
    </w:tbl>
    <w:p w:rsidR="00707F4F" w:rsidRPr="00D97580" w:rsidRDefault="00707F4F" w:rsidP="00D0044B">
      <w:pPr>
        <w:widowControl w:val="0"/>
        <w:autoSpaceDE w:val="0"/>
        <w:autoSpaceDN w:val="0"/>
        <w:adjustRightInd w:val="0"/>
        <w:ind w:firstLine="709"/>
        <w:rPr>
          <w:rFonts w:eastAsia="Calibri" w:cs="Times New Roman"/>
          <w:sz w:val="16"/>
          <w:szCs w:val="16"/>
        </w:rPr>
      </w:pPr>
    </w:p>
    <w:p w:rsidR="00BC68BC" w:rsidRPr="00D97580" w:rsidRDefault="00BC68BC"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 В приложении 5 к Указаниям "Таблица 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w:t>
      </w:r>
    </w:p>
    <w:p w:rsidR="002D0FA2" w:rsidRPr="00D97580" w:rsidRDefault="002D0FA2" w:rsidP="00D0044B">
      <w:pPr>
        <w:widowControl w:val="0"/>
        <w:autoSpaceDE w:val="0"/>
        <w:autoSpaceDN w:val="0"/>
        <w:adjustRightInd w:val="0"/>
        <w:ind w:firstLine="709"/>
        <w:rPr>
          <w:rFonts w:eastAsia="Calibri" w:cs="Times New Roman"/>
          <w:sz w:val="16"/>
          <w:szCs w:val="16"/>
        </w:rPr>
      </w:pPr>
    </w:p>
    <w:p w:rsidR="00385DEF" w:rsidRPr="00D97580" w:rsidRDefault="00A9400C"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1</w:t>
      </w:r>
      <w:r w:rsidRPr="00D97580">
        <w:rPr>
          <w:rFonts w:ascii="Times New Roman" w:hAnsi="Times New Roman" w:cs="Times New Roman"/>
          <w:sz w:val="28"/>
          <w:szCs w:val="28"/>
        </w:rPr>
        <w:t xml:space="preserve">. </w:t>
      </w:r>
      <w:r w:rsidR="00385DEF" w:rsidRPr="00D97580">
        <w:rPr>
          <w:rFonts w:ascii="Times New Roman" w:hAnsi="Times New Roman" w:cs="Times New Roman"/>
          <w:sz w:val="28"/>
          <w:szCs w:val="28"/>
        </w:rPr>
        <w:t>В видах расходов "112 и 113", "122 и 123", "134", "330", "340", "350", "360"</w:t>
      </w:r>
      <w:r w:rsidR="0050429F" w:rsidRPr="00D97580">
        <w:rPr>
          <w:rFonts w:ascii="Times New Roman" w:hAnsi="Times New Roman" w:cs="Times New Roman"/>
          <w:sz w:val="28"/>
          <w:szCs w:val="28"/>
        </w:rPr>
        <w:t xml:space="preserve">, </w:t>
      </w:r>
      <w:r w:rsidR="00636B66" w:rsidRPr="00D97580">
        <w:rPr>
          <w:rFonts w:ascii="Times New Roman" w:hAnsi="Times New Roman" w:cs="Times New Roman"/>
          <w:sz w:val="28"/>
          <w:szCs w:val="28"/>
        </w:rPr>
        <w:t>"841 - 843",</w:t>
      </w:r>
      <w:r w:rsidR="00385DEF" w:rsidRPr="00D97580">
        <w:rPr>
          <w:rFonts w:ascii="Times New Roman" w:hAnsi="Times New Roman" w:cs="Times New Roman"/>
          <w:sz w:val="28"/>
          <w:szCs w:val="28"/>
        </w:rPr>
        <w:t xml:space="preserve"> </w:t>
      </w:r>
      <w:r w:rsidR="009D4FC5" w:rsidRPr="00D97580">
        <w:rPr>
          <w:rFonts w:ascii="Times New Roman" w:hAnsi="Times New Roman" w:cs="Times New Roman"/>
          <w:sz w:val="28"/>
          <w:szCs w:val="28"/>
        </w:rPr>
        <w:t xml:space="preserve">"851 и 852" </w:t>
      </w:r>
      <w:r w:rsidR="00385DEF" w:rsidRPr="00D97580">
        <w:rPr>
          <w:rFonts w:ascii="Times New Roman" w:hAnsi="Times New Roman" w:cs="Times New Roman"/>
          <w:sz w:val="28"/>
          <w:szCs w:val="28"/>
        </w:rPr>
        <w:t>код КОСГУ 290 "Прочие расходы" заменить кодом КОСГУ 296 "Иные расходы";</w:t>
      </w:r>
    </w:p>
    <w:p w:rsidR="00F511D4" w:rsidRPr="00D97580" w:rsidRDefault="00F511D4" w:rsidP="00842E44">
      <w:pPr>
        <w:widowControl w:val="0"/>
        <w:autoSpaceDE w:val="0"/>
        <w:autoSpaceDN w:val="0"/>
        <w:adjustRightInd w:val="0"/>
        <w:ind w:firstLine="709"/>
        <w:rPr>
          <w:rFonts w:eastAsia="Calibri" w:cs="Times New Roman"/>
          <w:sz w:val="16"/>
          <w:szCs w:val="16"/>
        </w:rPr>
      </w:pPr>
    </w:p>
    <w:p w:rsidR="00F511D4" w:rsidRPr="00D97580" w:rsidRDefault="00F511D4" w:rsidP="00F511D4">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2</w:t>
      </w:r>
      <w:r w:rsidRPr="00D97580">
        <w:rPr>
          <w:rFonts w:ascii="Times New Roman" w:hAnsi="Times New Roman" w:cs="Times New Roman"/>
          <w:sz w:val="28"/>
          <w:szCs w:val="28"/>
        </w:rPr>
        <w:t xml:space="preserve">. В виде расходов 221 "Обеспечение топливом и горюче-смазочными материалами в рамках государственного оборонного заказа" код            КОСГУ 224 "Арендная плата </w:t>
      </w:r>
      <w:r w:rsidRPr="00D97580">
        <w:rPr>
          <w:rFonts w:ascii="Times New Roman" w:hAnsi="Times New Roman" w:cs="Times New Roman"/>
          <w:sz w:val="28"/>
          <w:szCs w:val="28"/>
        </w:rPr>
        <w:lastRenderedPageBreak/>
        <w:t>за пользование имуществом" изложить в следующей редакции: 224 "Арендная плата за пользование имуществом (за исключением земельных участков и других обособленных природных объектов)";</w:t>
      </w:r>
    </w:p>
    <w:p w:rsidR="00CC6230" w:rsidRPr="00A958B3" w:rsidRDefault="00CC6230" w:rsidP="00842E44">
      <w:pPr>
        <w:widowControl w:val="0"/>
        <w:autoSpaceDE w:val="0"/>
        <w:autoSpaceDN w:val="0"/>
        <w:adjustRightInd w:val="0"/>
        <w:ind w:firstLine="709"/>
        <w:rPr>
          <w:rFonts w:eastAsia="Calibri" w:cs="Times New Roman"/>
          <w:sz w:val="14"/>
          <w:szCs w:val="16"/>
        </w:rPr>
      </w:pPr>
    </w:p>
    <w:p w:rsidR="00CC6230" w:rsidRPr="00D97580" w:rsidRDefault="00CC6230" w:rsidP="00F511D4">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3</w:t>
      </w:r>
      <w:r w:rsidRPr="00D97580">
        <w:rPr>
          <w:rFonts w:ascii="Times New Roman" w:hAnsi="Times New Roman" w:cs="Times New Roman"/>
          <w:sz w:val="28"/>
          <w:szCs w:val="28"/>
        </w:rPr>
        <w:t>. Вид расходов 241 "Научно-исследовательские и опытно-конструкторские работы":</w:t>
      </w:r>
    </w:p>
    <w:p w:rsidR="00CC6230" w:rsidRPr="00A958B3" w:rsidRDefault="00CC6230" w:rsidP="00842E44">
      <w:pPr>
        <w:widowControl w:val="0"/>
        <w:autoSpaceDE w:val="0"/>
        <w:autoSpaceDN w:val="0"/>
        <w:adjustRightInd w:val="0"/>
        <w:ind w:firstLine="709"/>
        <w:rPr>
          <w:rFonts w:eastAsia="Calibri" w:cs="Times New Roman"/>
          <w:sz w:val="14"/>
          <w:szCs w:val="16"/>
        </w:rPr>
      </w:pPr>
    </w:p>
    <w:p w:rsidR="00CC6230" w:rsidRPr="00D97580" w:rsidRDefault="00CC6230" w:rsidP="00CC6230">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3</w:t>
      </w:r>
      <w:r w:rsidRPr="00D97580">
        <w:rPr>
          <w:rFonts w:eastAsia="Times New Roman" w:cs="Times New Roman"/>
          <w:sz w:val="28"/>
          <w:szCs w:val="28"/>
          <w:lang w:eastAsia="ru-RU"/>
        </w:rPr>
        <w:t>.1. Дополнить кодами КОСГУ следующего содержания:</w:t>
      </w:r>
    </w:p>
    <w:p w:rsidR="00CC6230" w:rsidRPr="00A958B3" w:rsidRDefault="00CC6230" w:rsidP="00CC6230">
      <w:pPr>
        <w:widowControl w:val="0"/>
        <w:autoSpaceDE w:val="0"/>
        <w:autoSpaceDN w:val="0"/>
        <w:adjustRightInd w:val="0"/>
        <w:ind w:firstLine="709"/>
        <w:rPr>
          <w:rFonts w:eastAsia="Calibri" w:cs="Times New Roman"/>
          <w:sz w:val="14"/>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CC6230" w:rsidRPr="00D97580" w:rsidTr="00CA1C87">
        <w:tc>
          <w:tcPr>
            <w:tcW w:w="975" w:type="dxa"/>
            <w:shd w:val="clear" w:color="auto" w:fill="FFFFFF"/>
          </w:tcPr>
          <w:p w:rsidR="00CC6230" w:rsidRPr="00D97580" w:rsidRDefault="00CC6230" w:rsidP="00CC623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7955" w:type="dxa"/>
            <w:shd w:val="clear" w:color="auto" w:fill="FFFFFF"/>
          </w:tcPr>
          <w:p w:rsidR="00CC6230" w:rsidRPr="00D97580" w:rsidRDefault="00CC6230" w:rsidP="00CC623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CC6230" w:rsidRPr="00D97580" w:rsidTr="00CA1C87">
        <w:tc>
          <w:tcPr>
            <w:tcW w:w="975" w:type="dxa"/>
            <w:shd w:val="clear" w:color="auto" w:fill="FFFFFF"/>
          </w:tcPr>
          <w:p w:rsidR="00CC6230" w:rsidRPr="00D97580" w:rsidRDefault="00CC6230" w:rsidP="00CC623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291</w:t>
            </w:r>
          </w:p>
        </w:tc>
        <w:tc>
          <w:tcPr>
            <w:tcW w:w="7955" w:type="dxa"/>
            <w:shd w:val="clear" w:color="auto" w:fill="FFFFFF"/>
          </w:tcPr>
          <w:p w:rsidR="00CC6230" w:rsidRPr="00D97580" w:rsidRDefault="00CC6230" w:rsidP="00CC623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Налоги, пошлины и сборы</w:t>
            </w:r>
          </w:p>
        </w:tc>
      </w:tr>
      <w:tr w:rsidR="00CC6230" w:rsidRPr="00D97580" w:rsidTr="00CA1C87">
        <w:tc>
          <w:tcPr>
            <w:tcW w:w="975" w:type="dxa"/>
            <w:shd w:val="clear" w:color="auto" w:fill="FFFFFF"/>
          </w:tcPr>
          <w:p w:rsidR="00CC6230" w:rsidRPr="00D97580" w:rsidRDefault="00CC6230" w:rsidP="00CC623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295</w:t>
            </w:r>
          </w:p>
        </w:tc>
        <w:tc>
          <w:tcPr>
            <w:tcW w:w="7955" w:type="dxa"/>
            <w:shd w:val="clear" w:color="auto" w:fill="FFFFFF"/>
          </w:tcPr>
          <w:p w:rsidR="00CC6230" w:rsidRPr="00D97580" w:rsidRDefault="00CC6230" w:rsidP="00CC623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Другие экономические санкции</w:t>
            </w:r>
          </w:p>
        </w:tc>
      </w:tr>
      <w:tr w:rsidR="00CC6230" w:rsidRPr="00D97580" w:rsidTr="00CA1C87">
        <w:tc>
          <w:tcPr>
            <w:tcW w:w="975" w:type="dxa"/>
            <w:shd w:val="clear" w:color="auto" w:fill="FFFFFF"/>
          </w:tcPr>
          <w:p w:rsidR="00CC6230" w:rsidRPr="00D97580" w:rsidRDefault="00CC6230" w:rsidP="00CC623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296</w:t>
            </w:r>
          </w:p>
        </w:tc>
        <w:tc>
          <w:tcPr>
            <w:tcW w:w="7955" w:type="dxa"/>
            <w:shd w:val="clear" w:color="auto" w:fill="FFFFFF"/>
          </w:tcPr>
          <w:p w:rsidR="00CC6230" w:rsidRPr="00D97580" w:rsidRDefault="00CC6230" w:rsidP="00CC623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расходы";</w:t>
            </w:r>
          </w:p>
        </w:tc>
      </w:tr>
    </w:tbl>
    <w:p w:rsidR="00CC6230" w:rsidRPr="00A958B3" w:rsidRDefault="00CC6230" w:rsidP="00842E44">
      <w:pPr>
        <w:widowControl w:val="0"/>
        <w:autoSpaceDE w:val="0"/>
        <w:autoSpaceDN w:val="0"/>
        <w:adjustRightInd w:val="0"/>
        <w:ind w:firstLine="709"/>
        <w:rPr>
          <w:rFonts w:eastAsia="Calibri" w:cs="Times New Roman"/>
          <w:sz w:val="14"/>
          <w:szCs w:val="16"/>
        </w:rPr>
      </w:pPr>
    </w:p>
    <w:p w:rsidR="00CC6230" w:rsidRPr="00D97580" w:rsidRDefault="00CC6230" w:rsidP="00CC6230">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3</w:t>
      </w:r>
      <w:r w:rsidRPr="00D97580">
        <w:rPr>
          <w:rFonts w:ascii="Times New Roman" w:hAnsi="Times New Roman" w:cs="Times New Roman"/>
          <w:sz w:val="28"/>
          <w:szCs w:val="28"/>
        </w:rPr>
        <w:t xml:space="preserve">.2. Код КОСГУ 290 "Прочие расходы" исключить; </w:t>
      </w:r>
    </w:p>
    <w:p w:rsidR="00F511D4" w:rsidRPr="00A958B3" w:rsidRDefault="00F511D4" w:rsidP="00842E44">
      <w:pPr>
        <w:widowControl w:val="0"/>
        <w:autoSpaceDE w:val="0"/>
        <w:autoSpaceDN w:val="0"/>
        <w:adjustRightInd w:val="0"/>
        <w:ind w:firstLine="709"/>
        <w:rPr>
          <w:rFonts w:eastAsia="Calibri" w:cs="Times New Roman"/>
          <w:sz w:val="14"/>
          <w:szCs w:val="16"/>
        </w:rPr>
      </w:pPr>
    </w:p>
    <w:p w:rsidR="00CC6230" w:rsidRPr="00D97580" w:rsidRDefault="00CC6230" w:rsidP="00CC6230">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4</w:t>
      </w:r>
      <w:r w:rsidRPr="00D97580">
        <w:rPr>
          <w:rFonts w:eastAsia="Times New Roman" w:cs="Times New Roman"/>
          <w:sz w:val="28"/>
          <w:szCs w:val="28"/>
          <w:lang w:eastAsia="ru-RU"/>
        </w:rPr>
        <w:t>. Вид расходов 242 "Закупка товаров, работ, услуг в сфере информационно-коммуникационных технологий":</w:t>
      </w:r>
    </w:p>
    <w:p w:rsidR="00CC6230" w:rsidRPr="00A958B3" w:rsidRDefault="00CC6230" w:rsidP="00CC6230">
      <w:pPr>
        <w:widowControl w:val="0"/>
        <w:autoSpaceDE w:val="0"/>
        <w:autoSpaceDN w:val="0"/>
        <w:adjustRightInd w:val="0"/>
        <w:ind w:firstLine="709"/>
        <w:rPr>
          <w:rFonts w:eastAsia="Calibri" w:cs="Times New Roman"/>
          <w:sz w:val="14"/>
          <w:szCs w:val="16"/>
        </w:rPr>
      </w:pPr>
    </w:p>
    <w:p w:rsidR="00CC6230" w:rsidRPr="00D97580" w:rsidRDefault="00CC6230" w:rsidP="00CC6230">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4</w:t>
      </w:r>
      <w:r w:rsidRPr="00D97580">
        <w:rPr>
          <w:rFonts w:eastAsia="Times New Roman" w:cs="Times New Roman"/>
          <w:sz w:val="28"/>
          <w:szCs w:val="28"/>
          <w:lang w:eastAsia="ru-RU"/>
        </w:rPr>
        <w:t>.1. Дополнить кодами КОСГУ следующего содержания:</w:t>
      </w:r>
    </w:p>
    <w:p w:rsidR="00CC6230" w:rsidRPr="00A958B3" w:rsidRDefault="00CC6230" w:rsidP="00CC6230">
      <w:pPr>
        <w:widowControl w:val="0"/>
        <w:autoSpaceDE w:val="0"/>
        <w:autoSpaceDN w:val="0"/>
        <w:adjustRightInd w:val="0"/>
        <w:ind w:firstLine="709"/>
        <w:rPr>
          <w:rFonts w:eastAsia="Calibri" w:cs="Times New Roman"/>
          <w:sz w:val="14"/>
          <w:szCs w:val="16"/>
        </w:rPr>
      </w:pPr>
    </w:p>
    <w:tbl>
      <w:tblPr>
        <w:tblW w:w="8789"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814"/>
      </w:tblGrid>
      <w:tr w:rsidR="00CC6230" w:rsidRPr="00D97580" w:rsidTr="00CA1C87">
        <w:tc>
          <w:tcPr>
            <w:tcW w:w="975" w:type="dxa"/>
            <w:shd w:val="clear" w:color="auto" w:fill="FFFFFF"/>
          </w:tcPr>
          <w:p w:rsidR="00CC6230" w:rsidRPr="00D97580" w:rsidRDefault="00CC6230" w:rsidP="00CC623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7814" w:type="dxa"/>
            <w:shd w:val="clear" w:color="auto" w:fill="FFFFFF"/>
          </w:tcPr>
          <w:p w:rsidR="00CC6230" w:rsidRPr="00D97580" w:rsidRDefault="00CC6230" w:rsidP="00CC623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CC6230" w:rsidRPr="00D97580" w:rsidTr="00CA1C87">
        <w:tc>
          <w:tcPr>
            <w:tcW w:w="975" w:type="dxa"/>
            <w:shd w:val="clear" w:color="auto" w:fill="FFFFFF"/>
          </w:tcPr>
          <w:p w:rsidR="00CC6230" w:rsidRPr="00D97580" w:rsidRDefault="00CC6230" w:rsidP="00CC623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228</w:t>
            </w:r>
          </w:p>
        </w:tc>
        <w:tc>
          <w:tcPr>
            <w:tcW w:w="7814" w:type="dxa"/>
            <w:shd w:val="clear" w:color="auto" w:fill="FFFFFF"/>
          </w:tcPr>
          <w:p w:rsidR="00CC6230" w:rsidRPr="00D97580" w:rsidRDefault="00CC6230" w:rsidP="00CC623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Услуги, работы для целей капитальных вложений";</w:t>
            </w:r>
          </w:p>
        </w:tc>
      </w:tr>
    </w:tbl>
    <w:p w:rsidR="00CC6230" w:rsidRPr="00A958B3" w:rsidRDefault="00CC6230" w:rsidP="00CC6230">
      <w:pPr>
        <w:widowControl w:val="0"/>
        <w:autoSpaceDE w:val="0"/>
        <w:autoSpaceDN w:val="0"/>
        <w:adjustRightInd w:val="0"/>
        <w:ind w:firstLine="709"/>
        <w:rPr>
          <w:rFonts w:eastAsia="Calibri" w:cs="Times New Roman"/>
          <w:sz w:val="14"/>
          <w:szCs w:val="16"/>
        </w:rPr>
      </w:pPr>
    </w:p>
    <w:p w:rsidR="00CC6230" w:rsidRPr="00D97580" w:rsidRDefault="00CC6230" w:rsidP="00CC6230">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4</w:t>
      </w:r>
      <w:r w:rsidRPr="00D97580">
        <w:rPr>
          <w:rFonts w:eastAsia="Times New Roman" w:cs="Times New Roman"/>
          <w:sz w:val="28"/>
          <w:szCs w:val="28"/>
          <w:lang w:eastAsia="ru-RU"/>
        </w:rPr>
        <w:t>.2. Код КОСГУ 224 "Арендная плата за пользование имуществом" изложить в следующей редакции: 224 "Аренд</w:t>
      </w:r>
      <w:r w:rsidRPr="00D97580">
        <w:rPr>
          <w:rFonts w:eastAsia="Times New Roman" w:cs="Times New Roman"/>
          <w:sz w:val="28"/>
          <w:szCs w:val="28"/>
          <w:lang w:eastAsia="ru-RU"/>
        </w:rPr>
        <w:lastRenderedPageBreak/>
        <w:t>ная плата за пользование имуществом (за исключением земельных участков и других обособленных природных объектов)";</w:t>
      </w:r>
    </w:p>
    <w:p w:rsidR="00CC6230" w:rsidRPr="00A958B3" w:rsidRDefault="00CC6230" w:rsidP="00842E44">
      <w:pPr>
        <w:widowControl w:val="0"/>
        <w:autoSpaceDE w:val="0"/>
        <w:autoSpaceDN w:val="0"/>
        <w:adjustRightInd w:val="0"/>
        <w:ind w:firstLine="709"/>
        <w:rPr>
          <w:rFonts w:eastAsia="Calibri" w:cs="Times New Roman"/>
          <w:sz w:val="14"/>
          <w:szCs w:val="16"/>
        </w:rPr>
      </w:pPr>
    </w:p>
    <w:p w:rsidR="00744299" w:rsidRPr="00D97580" w:rsidRDefault="00744299" w:rsidP="00744299">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5</w:t>
      </w:r>
      <w:r w:rsidRPr="00D97580">
        <w:rPr>
          <w:rFonts w:eastAsia="Times New Roman" w:cs="Times New Roman"/>
          <w:sz w:val="28"/>
          <w:szCs w:val="28"/>
          <w:lang w:eastAsia="ru-RU"/>
        </w:rPr>
        <w:t>. Вид расходов 243 "Закупка товаров, работ, услуг в целях капитального ремонта государственного (муниципального) имущества":</w:t>
      </w:r>
    </w:p>
    <w:p w:rsidR="00744299" w:rsidRPr="00A958B3" w:rsidRDefault="00744299" w:rsidP="00744299">
      <w:pPr>
        <w:widowControl w:val="0"/>
        <w:autoSpaceDE w:val="0"/>
        <w:autoSpaceDN w:val="0"/>
        <w:adjustRightInd w:val="0"/>
        <w:ind w:firstLine="709"/>
        <w:rPr>
          <w:rFonts w:eastAsia="Calibri" w:cs="Times New Roman"/>
          <w:sz w:val="14"/>
          <w:szCs w:val="16"/>
        </w:rPr>
      </w:pPr>
    </w:p>
    <w:p w:rsidR="00744299" w:rsidRPr="00D97580" w:rsidRDefault="00744299" w:rsidP="00744299">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5</w:t>
      </w:r>
      <w:r w:rsidRPr="00D97580">
        <w:rPr>
          <w:rFonts w:eastAsia="Times New Roman" w:cs="Times New Roman"/>
          <w:sz w:val="28"/>
          <w:szCs w:val="28"/>
          <w:lang w:eastAsia="ru-RU"/>
        </w:rPr>
        <w:t>.1. Дополнить кодами КОСГУ следующего содержания:</w:t>
      </w:r>
    </w:p>
    <w:p w:rsidR="00744299" w:rsidRPr="00A958B3" w:rsidRDefault="00744299" w:rsidP="00744299">
      <w:pPr>
        <w:widowControl w:val="0"/>
        <w:autoSpaceDE w:val="0"/>
        <w:autoSpaceDN w:val="0"/>
        <w:adjustRightInd w:val="0"/>
        <w:ind w:firstLine="709"/>
        <w:rPr>
          <w:rFonts w:eastAsia="Calibri" w:cs="Times New Roman"/>
          <w:sz w:val="14"/>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744299" w:rsidRPr="00D97580" w:rsidTr="00E720B1">
        <w:tc>
          <w:tcPr>
            <w:tcW w:w="975" w:type="dxa"/>
            <w:shd w:val="clear" w:color="auto" w:fill="FFFFFF"/>
          </w:tcPr>
          <w:p w:rsidR="00744299" w:rsidRPr="00D97580" w:rsidRDefault="00744299" w:rsidP="002E4210">
            <w:pPr>
              <w:ind w:left="125" w:hanging="125"/>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7955" w:type="dxa"/>
            <w:shd w:val="clear" w:color="auto" w:fill="FFFFFF"/>
          </w:tcPr>
          <w:p w:rsidR="00744299" w:rsidRPr="00D97580" w:rsidRDefault="00744299" w:rsidP="002E4210">
            <w:pPr>
              <w:ind w:left="125" w:hanging="125"/>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744299" w:rsidRPr="00D97580" w:rsidTr="00E720B1">
        <w:tc>
          <w:tcPr>
            <w:tcW w:w="975" w:type="dxa"/>
            <w:shd w:val="clear" w:color="auto" w:fill="FFFFFF"/>
          </w:tcPr>
          <w:p w:rsidR="00744299" w:rsidRPr="00D97580" w:rsidRDefault="00744299" w:rsidP="002E4210">
            <w:pPr>
              <w:ind w:left="125" w:hanging="125"/>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228</w:t>
            </w:r>
          </w:p>
        </w:tc>
        <w:tc>
          <w:tcPr>
            <w:tcW w:w="7955" w:type="dxa"/>
            <w:shd w:val="clear" w:color="auto" w:fill="FFFFFF"/>
          </w:tcPr>
          <w:p w:rsidR="00744299" w:rsidRPr="00D97580" w:rsidRDefault="00744299" w:rsidP="002E4210">
            <w:pPr>
              <w:ind w:left="125" w:hanging="125"/>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Услуги, работы для целей капитальных вложений";</w:t>
            </w:r>
          </w:p>
        </w:tc>
      </w:tr>
    </w:tbl>
    <w:p w:rsidR="00744299" w:rsidRPr="00A958B3" w:rsidRDefault="00744299" w:rsidP="00744299">
      <w:pPr>
        <w:widowControl w:val="0"/>
        <w:autoSpaceDE w:val="0"/>
        <w:autoSpaceDN w:val="0"/>
        <w:adjustRightInd w:val="0"/>
        <w:ind w:firstLine="709"/>
        <w:rPr>
          <w:rFonts w:eastAsia="Calibri" w:cs="Times New Roman"/>
          <w:sz w:val="14"/>
          <w:szCs w:val="16"/>
        </w:rPr>
      </w:pPr>
    </w:p>
    <w:p w:rsidR="00744299" w:rsidRPr="00D97580" w:rsidRDefault="00744299" w:rsidP="00744299">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5</w:t>
      </w:r>
      <w:r w:rsidRPr="00D97580">
        <w:rPr>
          <w:rFonts w:eastAsia="Times New Roman" w:cs="Times New Roman"/>
          <w:sz w:val="28"/>
          <w:szCs w:val="28"/>
          <w:lang w:eastAsia="ru-RU"/>
        </w:rPr>
        <w:t>.2. Код КОСГУ 224 "Арендная плата за пользование имуществом" изложить в следующей редакции: 224 "Арендная плата за пользование имуществом (за исключением земельных участков и других обособленных природных объектов)";</w:t>
      </w:r>
    </w:p>
    <w:p w:rsidR="00D62F8D" w:rsidRPr="00A958B3" w:rsidRDefault="00D62F8D" w:rsidP="00842E44">
      <w:pPr>
        <w:widowControl w:val="0"/>
        <w:autoSpaceDE w:val="0"/>
        <w:autoSpaceDN w:val="0"/>
        <w:adjustRightInd w:val="0"/>
        <w:ind w:firstLine="709"/>
        <w:rPr>
          <w:rFonts w:eastAsia="Calibri" w:cs="Times New Roman"/>
          <w:sz w:val="14"/>
          <w:szCs w:val="16"/>
        </w:rPr>
      </w:pPr>
    </w:p>
    <w:p w:rsidR="00D62F8D" w:rsidRPr="00D97580" w:rsidRDefault="00D62F8D" w:rsidP="00744299">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6</w:t>
      </w:r>
      <w:r w:rsidRPr="00D97580">
        <w:rPr>
          <w:rFonts w:eastAsia="Times New Roman" w:cs="Times New Roman"/>
          <w:sz w:val="28"/>
          <w:szCs w:val="28"/>
          <w:lang w:eastAsia="ru-RU"/>
        </w:rPr>
        <w:t>. Вид расходов 244 "Прочая закупка товаров, работ и услуг для обеспечения государственных (муниципальных) нужд":</w:t>
      </w:r>
    </w:p>
    <w:p w:rsidR="00D62F8D" w:rsidRPr="00A958B3" w:rsidRDefault="00D62F8D" w:rsidP="00842E44">
      <w:pPr>
        <w:widowControl w:val="0"/>
        <w:autoSpaceDE w:val="0"/>
        <w:autoSpaceDN w:val="0"/>
        <w:adjustRightInd w:val="0"/>
        <w:ind w:firstLine="709"/>
        <w:rPr>
          <w:rFonts w:eastAsia="Calibri" w:cs="Times New Roman"/>
          <w:sz w:val="14"/>
          <w:szCs w:val="16"/>
        </w:rPr>
      </w:pPr>
    </w:p>
    <w:p w:rsidR="00D62F8D" w:rsidRPr="00D97580" w:rsidRDefault="00D62F8D" w:rsidP="00744299">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6</w:t>
      </w:r>
      <w:r w:rsidRPr="00D97580">
        <w:rPr>
          <w:rFonts w:eastAsia="Times New Roman" w:cs="Times New Roman"/>
          <w:sz w:val="28"/>
          <w:szCs w:val="28"/>
          <w:lang w:eastAsia="ru-RU"/>
        </w:rPr>
        <w:t>.1. Дополнить кодами КОСГУ следующего содержания:</w:t>
      </w:r>
    </w:p>
    <w:p w:rsidR="00D62F8D" w:rsidRPr="00A958B3" w:rsidRDefault="00D62F8D" w:rsidP="00A958B3">
      <w:pPr>
        <w:widowControl w:val="0"/>
        <w:autoSpaceDE w:val="0"/>
        <w:autoSpaceDN w:val="0"/>
        <w:adjustRightInd w:val="0"/>
        <w:ind w:firstLine="709"/>
        <w:rPr>
          <w:rFonts w:eastAsia="Calibri" w:cs="Times New Roman"/>
          <w:sz w:val="14"/>
          <w:szCs w:val="16"/>
        </w:rPr>
      </w:pPr>
    </w:p>
    <w:tbl>
      <w:tblPr>
        <w:tblW w:w="8789" w:type="dxa"/>
        <w:tblInd w:w="724"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814"/>
      </w:tblGrid>
      <w:tr w:rsidR="00D62F8D" w:rsidRPr="00D97580" w:rsidTr="002E4210">
        <w:tc>
          <w:tcPr>
            <w:tcW w:w="975" w:type="dxa"/>
            <w:shd w:val="clear" w:color="auto" w:fill="FFFFFF"/>
          </w:tcPr>
          <w:p w:rsidR="00D62F8D" w:rsidRPr="00D97580" w:rsidRDefault="00D62F8D" w:rsidP="00E720B1">
            <w:pPr>
              <w:ind w:firstLine="0"/>
              <w:contextualSpacing w:val="0"/>
              <w:jc w:val="left"/>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7814" w:type="dxa"/>
            <w:shd w:val="clear" w:color="auto" w:fill="FFFFFF"/>
          </w:tcPr>
          <w:p w:rsidR="00D62F8D" w:rsidRPr="00D97580" w:rsidRDefault="00D62F8D" w:rsidP="00E720B1">
            <w:pPr>
              <w:ind w:firstLine="0"/>
              <w:contextualSpacing w:val="0"/>
              <w:jc w:val="left"/>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D62F8D" w:rsidRPr="00D97580" w:rsidTr="002E4210">
        <w:tc>
          <w:tcPr>
            <w:tcW w:w="975" w:type="dxa"/>
            <w:shd w:val="clear" w:color="auto" w:fill="FFFFFF"/>
          </w:tcPr>
          <w:p w:rsidR="00D62F8D" w:rsidRPr="00D97580" w:rsidRDefault="00D62F8D" w:rsidP="00E720B1">
            <w:pPr>
              <w:ind w:firstLine="0"/>
              <w:contextualSpacing w:val="0"/>
              <w:jc w:val="left"/>
              <w:rPr>
                <w:rFonts w:eastAsia="Times New Roman" w:cs="Times New Roman"/>
                <w:color w:val="22272F"/>
                <w:sz w:val="28"/>
                <w:szCs w:val="28"/>
                <w:lang w:eastAsia="ru-RU"/>
              </w:rPr>
            </w:pPr>
            <w:r w:rsidRPr="00D97580">
              <w:rPr>
                <w:rFonts w:eastAsia="Times New Roman" w:cs="Times New Roman"/>
                <w:color w:val="22272F"/>
                <w:sz w:val="28"/>
                <w:szCs w:val="28"/>
                <w:lang w:eastAsia="ru-RU"/>
              </w:rPr>
              <w:t>228</w:t>
            </w:r>
          </w:p>
        </w:tc>
        <w:tc>
          <w:tcPr>
            <w:tcW w:w="7814" w:type="dxa"/>
            <w:shd w:val="clear" w:color="auto" w:fill="FFFFFF"/>
          </w:tcPr>
          <w:p w:rsidR="00D62F8D" w:rsidRPr="00D97580" w:rsidRDefault="00D62F8D" w:rsidP="00E720B1">
            <w:pPr>
              <w:ind w:firstLine="0"/>
              <w:contextualSpacing w:val="0"/>
              <w:jc w:val="left"/>
              <w:rPr>
                <w:rFonts w:eastAsia="Times New Roman" w:cs="Times New Roman"/>
                <w:color w:val="22272F"/>
                <w:sz w:val="28"/>
                <w:szCs w:val="28"/>
                <w:lang w:eastAsia="ru-RU"/>
              </w:rPr>
            </w:pPr>
            <w:r w:rsidRPr="00D97580">
              <w:rPr>
                <w:rFonts w:eastAsia="Times New Roman" w:cs="Times New Roman"/>
                <w:color w:val="22272F"/>
                <w:sz w:val="28"/>
                <w:szCs w:val="28"/>
                <w:lang w:eastAsia="ru-RU"/>
              </w:rPr>
              <w:t>Услуги, работы для целей капитальных вложений</w:t>
            </w:r>
          </w:p>
        </w:tc>
      </w:tr>
      <w:tr w:rsidR="00D62F8D" w:rsidRPr="00D97580" w:rsidTr="002E4210">
        <w:tc>
          <w:tcPr>
            <w:tcW w:w="975" w:type="dxa"/>
            <w:shd w:val="clear" w:color="auto" w:fill="FFFFFF"/>
          </w:tcPr>
          <w:p w:rsidR="00D62F8D" w:rsidRPr="00D97580" w:rsidRDefault="00D62F8D" w:rsidP="00E720B1">
            <w:pPr>
              <w:ind w:firstLine="0"/>
              <w:contextualSpacing w:val="0"/>
              <w:jc w:val="left"/>
              <w:rPr>
                <w:rFonts w:eastAsia="Times New Roman" w:cs="Times New Roman"/>
                <w:color w:val="22272F"/>
                <w:sz w:val="28"/>
                <w:szCs w:val="28"/>
                <w:lang w:eastAsia="ru-RU"/>
              </w:rPr>
            </w:pPr>
            <w:r w:rsidRPr="00D97580">
              <w:rPr>
                <w:rFonts w:eastAsia="Times New Roman" w:cs="Times New Roman"/>
                <w:color w:val="22272F"/>
                <w:sz w:val="28"/>
                <w:szCs w:val="28"/>
                <w:lang w:eastAsia="ru-RU"/>
              </w:rPr>
              <w:lastRenderedPageBreak/>
              <w:t>229</w:t>
            </w:r>
          </w:p>
        </w:tc>
        <w:tc>
          <w:tcPr>
            <w:tcW w:w="7814" w:type="dxa"/>
            <w:shd w:val="clear" w:color="auto" w:fill="FFFFFF"/>
          </w:tcPr>
          <w:p w:rsidR="00D62F8D" w:rsidRPr="00D97580" w:rsidRDefault="00DB7A89" w:rsidP="00E720B1">
            <w:pPr>
              <w:ind w:firstLine="0"/>
              <w:contextualSpacing w:val="0"/>
              <w:jc w:val="left"/>
              <w:rPr>
                <w:rFonts w:eastAsia="Times New Roman" w:cs="Times New Roman"/>
                <w:color w:val="22272F"/>
                <w:sz w:val="28"/>
                <w:szCs w:val="28"/>
                <w:lang w:eastAsia="ru-RU"/>
              </w:rPr>
            </w:pPr>
            <w:r w:rsidRPr="00D97580">
              <w:rPr>
                <w:rFonts w:eastAsia="Times New Roman" w:cs="Times New Roman"/>
                <w:color w:val="22272F"/>
                <w:sz w:val="28"/>
                <w:szCs w:val="28"/>
                <w:lang w:eastAsia="ru-RU"/>
              </w:rPr>
              <w:t>Арендная плата за пользование земельными участками и другими обособленными природными объектами";</w:t>
            </w:r>
          </w:p>
        </w:tc>
      </w:tr>
    </w:tbl>
    <w:p w:rsidR="00744299" w:rsidRPr="00D97580" w:rsidRDefault="00744299" w:rsidP="00842E44">
      <w:pPr>
        <w:widowControl w:val="0"/>
        <w:autoSpaceDE w:val="0"/>
        <w:autoSpaceDN w:val="0"/>
        <w:adjustRightInd w:val="0"/>
        <w:ind w:firstLine="709"/>
        <w:rPr>
          <w:rFonts w:eastAsia="Calibri" w:cs="Times New Roman"/>
          <w:sz w:val="16"/>
          <w:szCs w:val="16"/>
        </w:rPr>
      </w:pPr>
    </w:p>
    <w:p w:rsidR="00DB7A89" w:rsidRPr="00D97580" w:rsidRDefault="00DB7A89"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6</w:t>
      </w:r>
      <w:r w:rsidRPr="00D97580">
        <w:rPr>
          <w:rFonts w:ascii="Times New Roman" w:hAnsi="Times New Roman" w:cs="Times New Roman"/>
          <w:sz w:val="28"/>
          <w:szCs w:val="28"/>
        </w:rPr>
        <w:t>.2. Код КОСГУ 224 "Арендная плата за пользование имуществом" изложить в следующей редакции: 224 "Арендная плата за пользование имуществом (за исключением земельных участков и других обособленных природных объектов)";</w:t>
      </w:r>
    </w:p>
    <w:p w:rsidR="00DB7A89" w:rsidRPr="00D97580" w:rsidRDefault="00DB7A89" w:rsidP="00842E44">
      <w:pPr>
        <w:widowControl w:val="0"/>
        <w:autoSpaceDE w:val="0"/>
        <w:autoSpaceDN w:val="0"/>
        <w:adjustRightInd w:val="0"/>
        <w:ind w:firstLine="709"/>
        <w:rPr>
          <w:rFonts w:eastAsia="Calibri" w:cs="Times New Roman"/>
          <w:sz w:val="14"/>
          <w:szCs w:val="16"/>
        </w:rPr>
      </w:pPr>
    </w:p>
    <w:p w:rsidR="001E0301" w:rsidRPr="00D97580" w:rsidRDefault="001E0301" w:rsidP="001E0301">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7</w:t>
      </w:r>
      <w:r w:rsidRPr="00D97580">
        <w:rPr>
          <w:rFonts w:eastAsia="Times New Roman" w:cs="Times New Roman"/>
          <w:sz w:val="28"/>
          <w:szCs w:val="28"/>
          <w:lang w:eastAsia="ru-RU"/>
        </w:rPr>
        <w:t>. Вид расходов 406 "Приобретение объектов недвижимого имущества государственными (муниципальными) учреждениями":</w:t>
      </w:r>
    </w:p>
    <w:p w:rsidR="001E0301" w:rsidRPr="00D97580" w:rsidRDefault="001E0301" w:rsidP="001E0301">
      <w:pPr>
        <w:widowControl w:val="0"/>
        <w:autoSpaceDE w:val="0"/>
        <w:autoSpaceDN w:val="0"/>
        <w:adjustRightInd w:val="0"/>
        <w:ind w:firstLine="709"/>
        <w:rPr>
          <w:rFonts w:eastAsia="Calibri" w:cs="Times New Roman"/>
          <w:sz w:val="14"/>
          <w:szCs w:val="16"/>
        </w:rPr>
      </w:pPr>
    </w:p>
    <w:p w:rsidR="001E0301" w:rsidRPr="00D97580" w:rsidRDefault="001E0301" w:rsidP="001E0301">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7</w:t>
      </w:r>
      <w:r w:rsidRPr="00D97580">
        <w:rPr>
          <w:rFonts w:eastAsia="Times New Roman" w:cs="Times New Roman"/>
          <w:sz w:val="28"/>
          <w:szCs w:val="28"/>
          <w:lang w:eastAsia="ru-RU"/>
        </w:rPr>
        <w:t>.1. Дополнить кодами КОСГУ следующего содержания:</w:t>
      </w:r>
    </w:p>
    <w:p w:rsidR="001E0301" w:rsidRPr="00D97580" w:rsidRDefault="001E0301" w:rsidP="001E0301">
      <w:pPr>
        <w:widowControl w:val="0"/>
        <w:autoSpaceDE w:val="0"/>
        <w:autoSpaceDN w:val="0"/>
        <w:adjustRightInd w:val="0"/>
        <w:ind w:firstLine="709"/>
        <w:rPr>
          <w:rFonts w:eastAsia="Calibri" w:cs="Times New Roman"/>
          <w:sz w:val="14"/>
          <w:szCs w:val="16"/>
        </w:rPr>
      </w:pPr>
    </w:p>
    <w:tbl>
      <w:tblPr>
        <w:tblW w:w="950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75"/>
        <w:gridCol w:w="8528"/>
      </w:tblGrid>
      <w:tr w:rsidR="001E0301" w:rsidRPr="00D97580" w:rsidTr="00742C6B">
        <w:trPr>
          <w:jc w:val="center"/>
        </w:trPr>
        <w:tc>
          <w:tcPr>
            <w:tcW w:w="975" w:type="dxa"/>
            <w:shd w:val="clear" w:color="auto" w:fill="FFFFFF"/>
          </w:tcPr>
          <w:p w:rsidR="001E0301" w:rsidRPr="00D97580" w:rsidRDefault="001E0301" w:rsidP="001E0301">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8528" w:type="dxa"/>
            <w:shd w:val="clear" w:color="auto" w:fill="FFFFFF"/>
          </w:tcPr>
          <w:p w:rsidR="001E0301" w:rsidRPr="00D97580" w:rsidRDefault="001E0301" w:rsidP="001E0301">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1E0301" w:rsidRPr="00D97580" w:rsidTr="00742C6B">
        <w:trPr>
          <w:jc w:val="center"/>
        </w:trPr>
        <w:tc>
          <w:tcPr>
            <w:tcW w:w="975" w:type="dxa"/>
            <w:shd w:val="clear" w:color="auto" w:fill="FFFFFF"/>
          </w:tcPr>
          <w:p w:rsidR="001E0301" w:rsidRPr="00D97580" w:rsidRDefault="001E0301" w:rsidP="001E0301">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291</w:t>
            </w:r>
          </w:p>
        </w:tc>
        <w:tc>
          <w:tcPr>
            <w:tcW w:w="8528" w:type="dxa"/>
            <w:shd w:val="clear" w:color="auto" w:fill="FFFFFF"/>
          </w:tcPr>
          <w:p w:rsidR="001E0301" w:rsidRPr="00D97580" w:rsidRDefault="001E0301" w:rsidP="001E0301">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Налоги, пошлины и сборы</w:t>
            </w:r>
          </w:p>
        </w:tc>
      </w:tr>
      <w:tr w:rsidR="001E0301" w:rsidRPr="00D97580" w:rsidTr="00742C6B">
        <w:trPr>
          <w:jc w:val="center"/>
        </w:trPr>
        <w:tc>
          <w:tcPr>
            <w:tcW w:w="975" w:type="dxa"/>
            <w:shd w:val="clear" w:color="auto" w:fill="FFFFFF"/>
          </w:tcPr>
          <w:p w:rsidR="001E0301" w:rsidRPr="00D97580" w:rsidRDefault="001E0301" w:rsidP="001E0301">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295</w:t>
            </w:r>
          </w:p>
        </w:tc>
        <w:tc>
          <w:tcPr>
            <w:tcW w:w="8528" w:type="dxa"/>
            <w:shd w:val="clear" w:color="auto" w:fill="FFFFFF"/>
          </w:tcPr>
          <w:p w:rsidR="001E0301" w:rsidRPr="00D97580" w:rsidRDefault="001E0301" w:rsidP="001E0301">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Другие экономические санкции</w:t>
            </w:r>
          </w:p>
        </w:tc>
      </w:tr>
      <w:tr w:rsidR="001E0301" w:rsidRPr="00D97580" w:rsidTr="00742C6B">
        <w:trPr>
          <w:jc w:val="center"/>
        </w:trPr>
        <w:tc>
          <w:tcPr>
            <w:tcW w:w="975" w:type="dxa"/>
            <w:shd w:val="clear" w:color="auto" w:fill="FFFFFF"/>
          </w:tcPr>
          <w:p w:rsidR="001E0301" w:rsidRPr="00D97580" w:rsidRDefault="001E0301" w:rsidP="001E0301">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296</w:t>
            </w:r>
          </w:p>
        </w:tc>
        <w:tc>
          <w:tcPr>
            <w:tcW w:w="8528" w:type="dxa"/>
            <w:shd w:val="clear" w:color="auto" w:fill="FFFFFF"/>
          </w:tcPr>
          <w:p w:rsidR="001E0301" w:rsidRPr="00D97580" w:rsidRDefault="001E0301" w:rsidP="001E0301">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расходы";</w:t>
            </w:r>
          </w:p>
        </w:tc>
      </w:tr>
    </w:tbl>
    <w:p w:rsidR="001E0301" w:rsidRPr="00D97580" w:rsidRDefault="001E0301" w:rsidP="00842E44">
      <w:pPr>
        <w:widowControl w:val="0"/>
        <w:autoSpaceDE w:val="0"/>
        <w:autoSpaceDN w:val="0"/>
        <w:adjustRightInd w:val="0"/>
        <w:ind w:firstLine="709"/>
        <w:rPr>
          <w:rFonts w:eastAsia="Calibri" w:cs="Times New Roman"/>
          <w:sz w:val="16"/>
          <w:szCs w:val="16"/>
        </w:rPr>
      </w:pPr>
    </w:p>
    <w:p w:rsidR="001E0301" w:rsidRPr="00D97580" w:rsidRDefault="001E0301" w:rsidP="001E0301">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w:t>
      </w:r>
      <w:r w:rsidR="00CD6728">
        <w:rPr>
          <w:rFonts w:eastAsia="Times New Roman" w:cs="Times New Roman"/>
          <w:sz w:val="28"/>
          <w:szCs w:val="28"/>
          <w:lang w:eastAsia="ru-RU"/>
        </w:rPr>
        <w:t>7</w:t>
      </w:r>
      <w:r w:rsidRPr="00D97580">
        <w:rPr>
          <w:rFonts w:eastAsia="Times New Roman" w:cs="Times New Roman"/>
          <w:sz w:val="28"/>
          <w:szCs w:val="28"/>
          <w:lang w:eastAsia="ru-RU"/>
        </w:rPr>
        <w:t xml:space="preserve">.2. </w:t>
      </w:r>
      <w:r w:rsidR="00BB56B6" w:rsidRPr="00D97580">
        <w:rPr>
          <w:rFonts w:eastAsia="Times New Roman" w:cs="Times New Roman"/>
          <w:sz w:val="28"/>
          <w:szCs w:val="28"/>
          <w:lang w:eastAsia="ru-RU"/>
        </w:rPr>
        <w:t>К</w:t>
      </w:r>
      <w:r w:rsidRPr="00D97580">
        <w:rPr>
          <w:rFonts w:eastAsia="Times New Roman" w:cs="Times New Roman"/>
          <w:sz w:val="28"/>
          <w:szCs w:val="28"/>
          <w:lang w:eastAsia="ru-RU"/>
        </w:rPr>
        <w:t>од КОСГУ 290 "Прочие расходы</w:t>
      </w:r>
      <w:r w:rsidR="00BB56B6" w:rsidRPr="00D97580">
        <w:rPr>
          <w:rFonts w:eastAsia="Times New Roman" w:cs="Times New Roman"/>
          <w:sz w:val="28"/>
          <w:szCs w:val="28"/>
          <w:lang w:eastAsia="ru-RU"/>
        </w:rPr>
        <w:t>" исключить</w:t>
      </w:r>
      <w:r w:rsidRPr="00D97580">
        <w:rPr>
          <w:rFonts w:eastAsia="Times New Roman" w:cs="Times New Roman"/>
          <w:sz w:val="28"/>
          <w:szCs w:val="28"/>
          <w:lang w:eastAsia="ru-RU"/>
        </w:rPr>
        <w:t>;</w:t>
      </w:r>
    </w:p>
    <w:p w:rsidR="001E0301" w:rsidRPr="00D97580" w:rsidRDefault="001E0301" w:rsidP="00842E44">
      <w:pPr>
        <w:widowControl w:val="0"/>
        <w:autoSpaceDE w:val="0"/>
        <w:autoSpaceDN w:val="0"/>
        <w:adjustRightInd w:val="0"/>
        <w:ind w:firstLine="709"/>
        <w:rPr>
          <w:rFonts w:eastAsia="Calibri" w:cs="Times New Roman"/>
          <w:sz w:val="16"/>
          <w:szCs w:val="16"/>
        </w:rPr>
      </w:pPr>
    </w:p>
    <w:p w:rsidR="00556B9C" w:rsidRPr="00D97580" w:rsidRDefault="00556B9C"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8</w:t>
      </w:r>
      <w:r w:rsidRPr="00D97580">
        <w:rPr>
          <w:rFonts w:ascii="Times New Roman" w:hAnsi="Times New Roman" w:cs="Times New Roman"/>
          <w:sz w:val="28"/>
          <w:szCs w:val="28"/>
        </w:rPr>
        <w:t>. Вид расходов 407 "Строительство (реконструкция) объектов недвижимого имущества государственными (муниципальными) учреждениями":</w:t>
      </w:r>
    </w:p>
    <w:p w:rsidR="001B14F0" w:rsidRPr="00D97580" w:rsidRDefault="001B14F0" w:rsidP="00842E44">
      <w:pPr>
        <w:widowControl w:val="0"/>
        <w:autoSpaceDE w:val="0"/>
        <w:autoSpaceDN w:val="0"/>
        <w:adjustRightInd w:val="0"/>
        <w:ind w:firstLine="709"/>
        <w:rPr>
          <w:rFonts w:eastAsia="Calibri" w:cs="Times New Roman"/>
          <w:sz w:val="16"/>
          <w:szCs w:val="16"/>
        </w:rPr>
      </w:pPr>
    </w:p>
    <w:p w:rsidR="00556B9C" w:rsidRPr="00D97580" w:rsidRDefault="00556B9C"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8</w:t>
      </w:r>
      <w:r w:rsidRPr="00D97580">
        <w:rPr>
          <w:rFonts w:ascii="Times New Roman" w:hAnsi="Times New Roman" w:cs="Times New Roman"/>
          <w:sz w:val="28"/>
          <w:szCs w:val="28"/>
        </w:rPr>
        <w:t xml:space="preserve">.1. </w:t>
      </w:r>
      <w:r w:rsidR="001B14F0" w:rsidRPr="00D97580">
        <w:rPr>
          <w:rFonts w:ascii="Times New Roman" w:hAnsi="Times New Roman" w:cs="Times New Roman"/>
          <w:sz w:val="28"/>
          <w:szCs w:val="28"/>
        </w:rPr>
        <w:t>Дополнить кодами КОСГУ следующего содержания:</w:t>
      </w:r>
    </w:p>
    <w:p w:rsidR="001B14F0" w:rsidRPr="00D97580" w:rsidRDefault="001B14F0" w:rsidP="00842E44">
      <w:pPr>
        <w:widowControl w:val="0"/>
        <w:autoSpaceDE w:val="0"/>
        <w:autoSpaceDN w:val="0"/>
        <w:adjustRightInd w:val="0"/>
        <w:ind w:firstLine="709"/>
        <w:rPr>
          <w:rFonts w:eastAsia="Calibri" w:cs="Times New Roman"/>
          <w:sz w:val="16"/>
          <w:szCs w:val="16"/>
        </w:rPr>
      </w:pPr>
    </w:p>
    <w:tbl>
      <w:tblPr>
        <w:tblW w:w="950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75"/>
        <w:gridCol w:w="8528"/>
      </w:tblGrid>
      <w:tr w:rsidR="00BB56B6" w:rsidRPr="00D97580" w:rsidTr="00742C6B">
        <w:trPr>
          <w:jc w:val="center"/>
        </w:trPr>
        <w:tc>
          <w:tcPr>
            <w:tcW w:w="975" w:type="dxa"/>
            <w:shd w:val="clear" w:color="auto" w:fill="FFFFFF"/>
          </w:tcPr>
          <w:p w:rsidR="00BB56B6" w:rsidRPr="00D97580" w:rsidRDefault="00BB56B6" w:rsidP="00742C6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"229</w:t>
            </w:r>
          </w:p>
        </w:tc>
        <w:tc>
          <w:tcPr>
            <w:tcW w:w="8528" w:type="dxa"/>
            <w:shd w:val="clear" w:color="auto" w:fill="FFFFFF"/>
          </w:tcPr>
          <w:p w:rsidR="00BB56B6" w:rsidRPr="00D97580" w:rsidRDefault="00BB56B6" w:rsidP="00742C6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Арендная плата за пользование земельными участками и другими обособленными природными объектами</w:t>
            </w:r>
          </w:p>
        </w:tc>
      </w:tr>
      <w:tr w:rsidR="00BB56B6" w:rsidRPr="00D97580" w:rsidTr="00742C6B">
        <w:trPr>
          <w:jc w:val="center"/>
        </w:trPr>
        <w:tc>
          <w:tcPr>
            <w:tcW w:w="975" w:type="dxa"/>
            <w:shd w:val="clear" w:color="auto" w:fill="FFFFFF"/>
          </w:tcPr>
          <w:p w:rsidR="00BB56B6" w:rsidRPr="00D97580" w:rsidRDefault="00BB56B6" w:rsidP="00742C6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291</w:t>
            </w:r>
          </w:p>
        </w:tc>
        <w:tc>
          <w:tcPr>
            <w:tcW w:w="8528" w:type="dxa"/>
            <w:shd w:val="clear" w:color="auto" w:fill="FFFFFF"/>
          </w:tcPr>
          <w:p w:rsidR="00BB56B6" w:rsidRPr="00D97580" w:rsidRDefault="00BB56B6" w:rsidP="00742C6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Налоги, пошлины и сборы</w:t>
            </w:r>
          </w:p>
        </w:tc>
      </w:tr>
      <w:tr w:rsidR="00BB56B6" w:rsidRPr="00D97580" w:rsidTr="00742C6B">
        <w:trPr>
          <w:jc w:val="center"/>
        </w:trPr>
        <w:tc>
          <w:tcPr>
            <w:tcW w:w="975" w:type="dxa"/>
            <w:shd w:val="clear" w:color="auto" w:fill="FFFFFF"/>
          </w:tcPr>
          <w:p w:rsidR="00BB56B6" w:rsidRPr="00D97580" w:rsidRDefault="00BB56B6" w:rsidP="00742C6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295</w:t>
            </w:r>
          </w:p>
        </w:tc>
        <w:tc>
          <w:tcPr>
            <w:tcW w:w="8528" w:type="dxa"/>
            <w:shd w:val="clear" w:color="auto" w:fill="FFFFFF"/>
          </w:tcPr>
          <w:p w:rsidR="00BB56B6" w:rsidRPr="00D97580" w:rsidRDefault="00BB56B6" w:rsidP="00742C6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Другие экономические санкции</w:t>
            </w:r>
          </w:p>
        </w:tc>
      </w:tr>
      <w:tr w:rsidR="00BB56B6" w:rsidRPr="00D97580" w:rsidTr="00742C6B">
        <w:trPr>
          <w:jc w:val="center"/>
        </w:trPr>
        <w:tc>
          <w:tcPr>
            <w:tcW w:w="975" w:type="dxa"/>
            <w:shd w:val="clear" w:color="auto" w:fill="FFFFFF"/>
          </w:tcPr>
          <w:p w:rsidR="00BB56B6" w:rsidRPr="00D97580" w:rsidRDefault="00BB56B6" w:rsidP="00742C6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296</w:t>
            </w:r>
          </w:p>
        </w:tc>
        <w:tc>
          <w:tcPr>
            <w:tcW w:w="8528" w:type="dxa"/>
            <w:shd w:val="clear" w:color="auto" w:fill="FFFFFF"/>
          </w:tcPr>
          <w:p w:rsidR="00BB56B6" w:rsidRPr="00D97580" w:rsidRDefault="00BB56B6" w:rsidP="00742C6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расходы";</w:t>
            </w:r>
          </w:p>
        </w:tc>
      </w:tr>
    </w:tbl>
    <w:p w:rsidR="001B14F0" w:rsidRPr="00D97580" w:rsidRDefault="001B14F0" w:rsidP="00842E44">
      <w:pPr>
        <w:widowControl w:val="0"/>
        <w:autoSpaceDE w:val="0"/>
        <w:autoSpaceDN w:val="0"/>
        <w:adjustRightInd w:val="0"/>
        <w:ind w:firstLine="709"/>
        <w:rPr>
          <w:rFonts w:eastAsia="Calibri" w:cs="Times New Roman"/>
          <w:sz w:val="16"/>
          <w:szCs w:val="16"/>
        </w:rPr>
      </w:pPr>
    </w:p>
    <w:p w:rsidR="00BB56B6" w:rsidRPr="00D97580" w:rsidRDefault="00BB56B6"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8</w:t>
      </w:r>
      <w:r w:rsidRPr="00D97580">
        <w:rPr>
          <w:rFonts w:ascii="Times New Roman" w:hAnsi="Times New Roman" w:cs="Times New Roman"/>
          <w:sz w:val="28"/>
          <w:szCs w:val="28"/>
        </w:rPr>
        <w:t>.2. Код КОСГУ 224 "Арендная плата за пользование имуществом" изложить в следующей редакции: 224 "Арендная плата за пользование имуществом (за исключением земельных участков и других обособленных природных объектов)";</w:t>
      </w:r>
    </w:p>
    <w:p w:rsidR="00BB56B6" w:rsidRPr="00D97580" w:rsidRDefault="00BB56B6" w:rsidP="00842E44">
      <w:pPr>
        <w:widowControl w:val="0"/>
        <w:autoSpaceDE w:val="0"/>
        <w:autoSpaceDN w:val="0"/>
        <w:adjustRightInd w:val="0"/>
        <w:ind w:firstLine="709"/>
        <w:rPr>
          <w:rFonts w:eastAsia="Calibri" w:cs="Times New Roman"/>
          <w:sz w:val="16"/>
          <w:szCs w:val="16"/>
        </w:rPr>
      </w:pPr>
    </w:p>
    <w:p w:rsidR="00BB56B6" w:rsidRPr="00D97580" w:rsidRDefault="00BB56B6"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8</w:t>
      </w:r>
      <w:r w:rsidRPr="00D97580">
        <w:rPr>
          <w:rFonts w:ascii="Times New Roman" w:hAnsi="Times New Roman" w:cs="Times New Roman"/>
          <w:sz w:val="28"/>
          <w:szCs w:val="28"/>
        </w:rPr>
        <w:t>.3. Код КОСГУ 290 "Прочие расходы" исключить</w:t>
      </w:r>
      <w:r w:rsidR="00B1327D" w:rsidRPr="00D97580">
        <w:rPr>
          <w:rFonts w:ascii="Times New Roman" w:hAnsi="Times New Roman" w:cs="Times New Roman"/>
          <w:sz w:val="28"/>
          <w:szCs w:val="28"/>
        </w:rPr>
        <w:t>;</w:t>
      </w:r>
    </w:p>
    <w:p w:rsidR="00556B9C" w:rsidRPr="00D97580" w:rsidRDefault="00556B9C" w:rsidP="00842E44">
      <w:pPr>
        <w:widowControl w:val="0"/>
        <w:autoSpaceDE w:val="0"/>
        <w:autoSpaceDN w:val="0"/>
        <w:adjustRightInd w:val="0"/>
        <w:ind w:firstLine="709"/>
        <w:rPr>
          <w:rFonts w:eastAsia="Calibri" w:cs="Times New Roman"/>
          <w:sz w:val="16"/>
          <w:szCs w:val="16"/>
        </w:rPr>
      </w:pPr>
    </w:p>
    <w:p w:rsidR="00B1327D" w:rsidRPr="00D97580" w:rsidRDefault="00B1327D" w:rsidP="00B1327D">
      <w:pPr>
        <w:pStyle w:val="ConsPlusNormal"/>
        <w:ind w:firstLine="709"/>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9</w:t>
      </w:r>
      <w:r w:rsidRPr="00D97580">
        <w:rPr>
          <w:rFonts w:ascii="Times New Roman" w:hAnsi="Times New Roman" w:cs="Times New Roman"/>
          <w:sz w:val="28"/>
          <w:szCs w:val="28"/>
        </w:rPr>
        <w:t>. Вид</w:t>
      </w:r>
      <w:r w:rsidR="000305F3" w:rsidRPr="00D97580">
        <w:rPr>
          <w:rFonts w:ascii="Times New Roman" w:hAnsi="Times New Roman" w:cs="Times New Roman"/>
          <w:sz w:val="28"/>
          <w:szCs w:val="28"/>
        </w:rPr>
        <w:t>ы</w:t>
      </w:r>
      <w:r w:rsidRPr="00D97580">
        <w:rPr>
          <w:rFonts w:ascii="Times New Roman" w:hAnsi="Times New Roman" w:cs="Times New Roman"/>
          <w:sz w:val="28"/>
          <w:szCs w:val="28"/>
        </w:rPr>
        <w:t xml:space="preserve"> расходов </w:t>
      </w:r>
      <w:r w:rsidR="000305F3" w:rsidRPr="00D97580">
        <w:rPr>
          <w:rFonts w:ascii="Times New Roman" w:hAnsi="Times New Roman" w:cs="Times New Roman"/>
          <w:sz w:val="28"/>
          <w:szCs w:val="28"/>
        </w:rPr>
        <w:t>"411 и 412"</w:t>
      </w:r>
      <w:r w:rsidRPr="00D97580">
        <w:rPr>
          <w:rFonts w:ascii="Times New Roman" w:hAnsi="Times New Roman" w:cs="Times New Roman"/>
          <w:sz w:val="28"/>
          <w:szCs w:val="28"/>
        </w:rPr>
        <w:t>:</w:t>
      </w:r>
    </w:p>
    <w:p w:rsidR="00B1327D" w:rsidRPr="00D97580" w:rsidRDefault="00B1327D" w:rsidP="00842E44">
      <w:pPr>
        <w:widowControl w:val="0"/>
        <w:autoSpaceDE w:val="0"/>
        <w:autoSpaceDN w:val="0"/>
        <w:adjustRightInd w:val="0"/>
        <w:ind w:firstLine="709"/>
        <w:rPr>
          <w:rFonts w:eastAsia="Calibri" w:cs="Times New Roman"/>
          <w:sz w:val="16"/>
          <w:szCs w:val="16"/>
        </w:rPr>
      </w:pPr>
    </w:p>
    <w:p w:rsidR="00B1327D" w:rsidRPr="00D97580" w:rsidRDefault="00B1327D" w:rsidP="00B1327D">
      <w:pPr>
        <w:pStyle w:val="ConsPlusNormal"/>
        <w:ind w:firstLine="709"/>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9</w:t>
      </w:r>
      <w:r w:rsidRPr="00D97580">
        <w:rPr>
          <w:rFonts w:ascii="Times New Roman" w:hAnsi="Times New Roman" w:cs="Times New Roman"/>
          <w:sz w:val="28"/>
          <w:szCs w:val="28"/>
        </w:rPr>
        <w:t>.1. Дополнить кодами КОСГУ следующего содержания:</w:t>
      </w:r>
    </w:p>
    <w:p w:rsidR="00B1327D" w:rsidRPr="00D97580" w:rsidRDefault="00B1327D" w:rsidP="00842E44">
      <w:pPr>
        <w:widowControl w:val="0"/>
        <w:autoSpaceDE w:val="0"/>
        <w:autoSpaceDN w:val="0"/>
        <w:adjustRightInd w:val="0"/>
        <w:ind w:firstLine="709"/>
        <w:rPr>
          <w:rFonts w:eastAsia="Calibri" w:cs="Times New Roman"/>
          <w:sz w:val="16"/>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8953CD" w:rsidRPr="00D97580" w:rsidTr="002E4210">
        <w:tc>
          <w:tcPr>
            <w:tcW w:w="975" w:type="dxa"/>
            <w:shd w:val="clear" w:color="auto" w:fill="FFFFFF"/>
          </w:tcPr>
          <w:p w:rsidR="008953CD" w:rsidRPr="00D97580" w:rsidRDefault="008953CD" w:rsidP="002E421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7955" w:type="dxa"/>
            <w:shd w:val="clear" w:color="auto" w:fill="FFFFFF"/>
          </w:tcPr>
          <w:p w:rsidR="008953CD" w:rsidRPr="00D97580" w:rsidRDefault="008953CD" w:rsidP="002E421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8953CD" w:rsidRPr="00D97580" w:rsidTr="002E4210">
        <w:tc>
          <w:tcPr>
            <w:tcW w:w="975" w:type="dxa"/>
            <w:shd w:val="clear" w:color="auto" w:fill="FFFFFF"/>
          </w:tcPr>
          <w:p w:rsidR="008953CD" w:rsidRPr="00D97580" w:rsidRDefault="008953CD" w:rsidP="002E421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291</w:t>
            </w:r>
          </w:p>
        </w:tc>
        <w:tc>
          <w:tcPr>
            <w:tcW w:w="7955" w:type="dxa"/>
            <w:shd w:val="clear" w:color="auto" w:fill="FFFFFF"/>
          </w:tcPr>
          <w:p w:rsidR="008953CD" w:rsidRPr="00D97580" w:rsidRDefault="008953CD" w:rsidP="002E421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Налоги, пошлины и сборы</w:t>
            </w:r>
          </w:p>
        </w:tc>
      </w:tr>
      <w:tr w:rsidR="008953CD" w:rsidRPr="00D97580" w:rsidTr="002E4210">
        <w:tc>
          <w:tcPr>
            <w:tcW w:w="975" w:type="dxa"/>
            <w:shd w:val="clear" w:color="auto" w:fill="FFFFFF"/>
          </w:tcPr>
          <w:p w:rsidR="008953CD" w:rsidRPr="00D97580" w:rsidRDefault="008953CD" w:rsidP="002E421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295</w:t>
            </w:r>
          </w:p>
        </w:tc>
        <w:tc>
          <w:tcPr>
            <w:tcW w:w="7955" w:type="dxa"/>
            <w:shd w:val="clear" w:color="auto" w:fill="FFFFFF"/>
          </w:tcPr>
          <w:p w:rsidR="008953CD" w:rsidRPr="00D97580" w:rsidRDefault="008953CD" w:rsidP="002E421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Другие экономические санкции</w:t>
            </w:r>
          </w:p>
        </w:tc>
      </w:tr>
      <w:tr w:rsidR="008953CD" w:rsidRPr="00D97580" w:rsidTr="002E4210">
        <w:tc>
          <w:tcPr>
            <w:tcW w:w="975" w:type="dxa"/>
            <w:shd w:val="clear" w:color="auto" w:fill="FFFFFF"/>
          </w:tcPr>
          <w:p w:rsidR="008953CD" w:rsidRPr="00D97580" w:rsidRDefault="008953CD" w:rsidP="002E4210">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296</w:t>
            </w:r>
          </w:p>
        </w:tc>
        <w:tc>
          <w:tcPr>
            <w:tcW w:w="7955" w:type="dxa"/>
            <w:shd w:val="clear" w:color="auto" w:fill="FFFFFF"/>
          </w:tcPr>
          <w:p w:rsidR="008953CD" w:rsidRPr="00D97580" w:rsidRDefault="008953CD" w:rsidP="002E4210">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расходы";</w:t>
            </w:r>
          </w:p>
        </w:tc>
      </w:tr>
    </w:tbl>
    <w:p w:rsidR="00B1327D" w:rsidRPr="00D97580" w:rsidRDefault="00B1327D" w:rsidP="00842E44">
      <w:pPr>
        <w:widowControl w:val="0"/>
        <w:autoSpaceDE w:val="0"/>
        <w:autoSpaceDN w:val="0"/>
        <w:adjustRightInd w:val="0"/>
        <w:ind w:firstLine="709"/>
        <w:rPr>
          <w:rFonts w:eastAsia="Calibri" w:cs="Times New Roman"/>
          <w:sz w:val="16"/>
          <w:szCs w:val="16"/>
        </w:rPr>
      </w:pPr>
    </w:p>
    <w:p w:rsidR="00B1327D" w:rsidRPr="00D97580" w:rsidRDefault="00B1327D" w:rsidP="00B1327D">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CD6728">
        <w:rPr>
          <w:rFonts w:ascii="Times New Roman" w:hAnsi="Times New Roman" w:cs="Times New Roman"/>
          <w:sz w:val="28"/>
          <w:szCs w:val="28"/>
        </w:rPr>
        <w:t>9</w:t>
      </w:r>
      <w:r w:rsidRPr="00D97580">
        <w:rPr>
          <w:rFonts w:ascii="Times New Roman" w:hAnsi="Times New Roman" w:cs="Times New Roman"/>
          <w:sz w:val="28"/>
          <w:szCs w:val="28"/>
        </w:rPr>
        <w:t>.2. Код КОСГУ 290 "Прочие расходы" исключить;</w:t>
      </w:r>
    </w:p>
    <w:p w:rsidR="002254CE" w:rsidRPr="00D97580" w:rsidRDefault="002254CE" w:rsidP="00842E44">
      <w:pPr>
        <w:widowControl w:val="0"/>
        <w:autoSpaceDE w:val="0"/>
        <w:autoSpaceDN w:val="0"/>
        <w:adjustRightInd w:val="0"/>
        <w:ind w:firstLine="709"/>
        <w:rPr>
          <w:rFonts w:eastAsia="Calibri" w:cs="Times New Roman"/>
          <w:sz w:val="16"/>
          <w:szCs w:val="16"/>
        </w:rPr>
      </w:pPr>
    </w:p>
    <w:p w:rsidR="002254CE" w:rsidRPr="00D97580" w:rsidRDefault="002254CE" w:rsidP="00B1327D">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0</w:t>
      </w:r>
      <w:r w:rsidRPr="00D97580">
        <w:rPr>
          <w:rFonts w:ascii="Times New Roman" w:hAnsi="Times New Roman" w:cs="Times New Roman"/>
          <w:sz w:val="28"/>
          <w:szCs w:val="28"/>
        </w:rPr>
        <w:t xml:space="preserve">. Виды расходов "413 </w:t>
      </w:r>
      <w:r w:rsidR="003E5AAF" w:rsidRPr="00D97580">
        <w:rPr>
          <w:rFonts w:ascii="Times New Roman" w:hAnsi="Times New Roman" w:cs="Times New Roman"/>
          <w:sz w:val="28"/>
          <w:szCs w:val="28"/>
        </w:rPr>
        <w:t>и</w:t>
      </w:r>
      <w:r w:rsidRPr="00D97580">
        <w:rPr>
          <w:rFonts w:ascii="Times New Roman" w:hAnsi="Times New Roman" w:cs="Times New Roman"/>
          <w:sz w:val="28"/>
          <w:szCs w:val="28"/>
        </w:rPr>
        <w:t xml:space="preserve"> 41</w:t>
      </w:r>
      <w:r w:rsidR="003E5AAF" w:rsidRPr="00D97580">
        <w:rPr>
          <w:rFonts w:ascii="Times New Roman" w:hAnsi="Times New Roman" w:cs="Times New Roman"/>
          <w:sz w:val="28"/>
          <w:szCs w:val="28"/>
        </w:rPr>
        <w:t>4</w:t>
      </w:r>
      <w:r w:rsidRPr="00D97580">
        <w:rPr>
          <w:rFonts w:ascii="Times New Roman" w:hAnsi="Times New Roman" w:cs="Times New Roman"/>
          <w:sz w:val="28"/>
          <w:szCs w:val="28"/>
        </w:rPr>
        <w:t>":</w:t>
      </w:r>
    </w:p>
    <w:p w:rsidR="002254CE" w:rsidRPr="00D97580" w:rsidRDefault="002254CE" w:rsidP="00842E44">
      <w:pPr>
        <w:widowControl w:val="0"/>
        <w:autoSpaceDE w:val="0"/>
        <w:autoSpaceDN w:val="0"/>
        <w:adjustRightInd w:val="0"/>
        <w:ind w:firstLine="709"/>
        <w:rPr>
          <w:rFonts w:eastAsia="Calibri" w:cs="Times New Roman"/>
          <w:sz w:val="16"/>
          <w:szCs w:val="16"/>
        </w:rPr>
      </w:pPr>
    </w:p>
    <w:p w:rsidR="002254CE" w:rsidRPr="00D97580" w:rsidRDefault="002254CE" w:rsidP="002254CE">
      <w:pPr>
        <w:pStyle w:val="ConsPlusNormal"/>
        <w:ind w:firstLine="709"/>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0</w:t>
      </w:r>
      <w:r w:rsidRPr="00D97580">
        <w:rPr>
          <w:rFonts w:ascii="Times New Roman" w:hAnsi="Times New Roman" w:cs="Times New Roman"/>
          <w:sz w:val="28"/>
          <w:szCs w:val="28"/>
        </w:rPr>
        <w:t>.1. Дополнить кодами КОСГУ следующего содержания:</w:t>
      </w:r>
    </w:p>
    <w:p w:rsidR="002254CE" w:rsidRPr="00D97580" w:rsidRDefault="002254CE" w:rsidP="00842E44">
      <w:pPr>
        <w:widowControl w:val="0"/>
        <w:autoSpaceDE w:val="0"/>
        <w:autoSpaceDN w:val="0"/>
        <w:adjustRightInd w:val="0"/>
        <w:ind w:firstLine="709"/>
        <w:rPr>
          <w:rFonts w:eastAsia="Calibri" w:cs="Times New Roman"/>
          <w:sz w:val="16"/>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E60B2B" w:rsidRPr="00D97580" w:rsidTr="000C719C">
        <w:tc>
          <w:tcPr>
            <w:tcW w:w="975" w:type="dxa"/>
            <w:shd w:val="clear" w:color="auto" w:fill="FFFFFF"/>
          </w:tcPr>
          <w:p w:rsidR="00E60B2B" w:rsidRPr="00D97580" w:rsidRDefault="00E60B2B" w:rsidP="00742C6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7955" w:type="dxa"/>
            <w:shd w:val="clear" w:color="auto" w:fill="FFFFFF"/>
          </w:tcPr>
          <w:p w:rsidR="00E60B2B" w:rsidRPr="00D97580" w:rsidRDefault="00E60B2B" w:rsidP="00742C6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E60B2B" w:rsidRPr="00D97580" w:rsidTr="000C719C">
        <w:tc>
          <w:tcPr>
            <w:tcW w:w="975" w:type="dxa"/>
            <w:shd w:val="clear" w:color="auto" w:fill="FFFFFF"/>
          </w:tcPr>
          <w:p w:rsidR="00E60B2B" w:rsidRPr="00D97580" w:rsidRDefault="00E60B2B" w:rsidP="00742C6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228</w:t>
            </w:r>
          </w:p>
        </w:tc>
        <w:tc>
          <w:tcPr>
            <w:tcW w:w="7955" w:type="dxa"/>
            <w:shd w:val="clear" w:color="auto" w:fill="FFFFFF"/>
          </w:tcPr>
          <w:p w:rsidR="00E60B2B" w:rsidRPr="00D97580" w:rsidRDefault="00E60B2B" w:rsidP="00742C6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Услуги, работы для целей капитальных вложений</w:t>
            </w:r>
          </w:p>
        </w:tc>
      </w:tr>
      <w:tr w:rsidR="00E60B2B" w:rsidRPr="00D97580" w:rsidTr="000C719C">
        <w:tc>
          <w:tcPr>
            <w:tcW w:w="975" w:type="dxa"/>
            <w:shd w:val="clear" w:color="auto" w:fill="FFFFFF"/>
          </w:tcPr>
          <w:p w:rsidR="00E60B2B" w:rsidRPr="00D97580" w:rsidRDefault="00E60B2B" w:rsidP="00742C6B">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229</w:t>
            </w:r>
          </w:p>
        </w:tc>
        <w:tc>
          <w:tcPr>
            <w:tcW w:w="7955" w:type="dxa"/>
            <w:shd w:val="clear" w:color="auto" w:fill="FFFFFF"/>
          </w:tcPr>
          <w:p w:rsidR="00E60B2B" w:rsidRPr="00D97580" w:rsidRDefault="00E60B2B" w:rsidP="00742C6B">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Арендная плата за пользование земельными участками и другими обособленными природными объектами</w:t>
            </w:r>
          </w:p>
        </w:tc>
      </w:tr>
      <w:tr w:rsidR="008953CD" w:rsidRPr="00D97580" w:rsidTr="000C719C">
        <w:tc>
          <w:tcPr>
            <w:tcW w:w="975" w:type="dxa"/>
            <w:shd w:val="clear" w:color="auto" w:fill="FFFFFF"/>
          </w:tcPr>
          <w:p w:rsidR="008953CD" w:rsidRPr="00D97580" w:rsidRDefault="008953CD" w:rsidP="008953CD">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291</w:t>
            </w:r>
          </w:p>
        </w:tc>
        <w:tc>
          <w:tcPr>
            <w:tcW w:w="7955" w:type="dxa"/>
            <w:shd w:val="clear" w:color="auto" w:fill="FFFFFF"/>
          </w:tcPr>
          <w:p w:rsidR="008953CD" w:rsidRPr="00D97580" w:rsidRDefault="008953CD" w:rsidP="008953CD">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Налоги, пошлины и сборы</w:t>
            </w:r>
          </w:p>
        </w:tc>
      </w:tr>
      <w:tr w:rsidR="008953CD" w:rsidRPr="00D97580" w:rsidTr="000C719C">
        <w:tc>
          <w:tcPr>
            <w:tcW w:w="975" w:type="dxa"/>
            <w:shd w:val="clear" w:color="auto" w:fill="FFFFFF"/>
          </w:tcPr>
          <w:p w:rsidR="008953CD" w:rsidRPr="00D97580" w:rsidRDefault="008953CD" w:rsidP="008953CD">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295</w:t>
            </w:r>
          </w:p>
        </w:tc>
        <w:tc>
          <w:tcPr>
            <w:tcW w:w="7955" w:type="dxa"/>
            <w:shd w:val="clear" w:color="auto" w:fill="FFFFFF"/>
          </w:tcPr>
          <w:p w:rsidR="008953CD" w:rsidRPr="00D97580" w:rsidRDefault="008953CD" w:rsidP="008953CD">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Другие экономические санкции</w:t>
            </w:r>
          </w:p>
        </w:tc>
      </w:tr>
      <w:tr w:rsidR="008953CD" w:rsidRPr="00D97580" w:rsidTr="000C719C">
        <w:tc>
          <w:tcPr>
            <w:tcW w:w="975" w:type="dxa"/>
            <w:shd w:val="clear" w:color="auto" w:fill="FFFFFF"/>
          </w:tcPr>
          <w:p w:rsidR="008953CD" w:rsidRPr="00D97580" w:rsidRDefault="008953CD" w:rsidP="008953CD">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296</w:t>
            </w:r>
          </w:p>
        </w:tc>
        <w:tc>
          <w:tcPr>
            <w:tcW w:w="7955" w:type="dxa"/>
            <w:shd w:val="clear" w:color="auto" w:fill="FFFFFF"/>
          </w:tcPr>
          <w:p w:rsidR="008953CD" w:rsidRPr="00D97580" w:rsidRDefault="008953CD" w:rsidP="008953CD">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расходы";</w:t>
            </w:r>
          </w:p>
        </w:tc>
      </w:tr>
    </w:tbl>
    <w:p w:rsidR="002254CE" w:rsidRPr="00D97580" w:rsidRDefault="002254CE" w:rsidP="00842E44">
      <w:pPr>
        <w:widowControl w:val="0"/>
        <w:autoSpaceDE w:val="0"/>
        <w:autoSpaceDN w:val="0"/>
        <w:adjustRightInd w:val="0"/>
        <w:ind w:firstLine="709"/>
        <w:rPr>
          <w:rFonts w:eastAsia="Calibri" w:cs="Times New Roman"/>
          <w:sz w:val="16"/>
          <w:szCs w:val="16"/>
        </w:rPr>
      </w:pPr>
    </w:p>
    <w:p w:rsidR="005B3ECB" w:rsidRPr="00D97580" w:rsidRDefault="005B3ECB" w:rsidP="00B1327D">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0</w:t>
      </w:r>
      <w:r w:rsidRPr="00D97580">
        <w:rPr>
          <w:rFonts w:ascii="Times New Roman" w:hAnsi="Times New Roman" w:cs="Times New Roman"/>
          <w:sz w:val="28"/>
          <w:szCs w:val="28"/>
        </w:rPr>
        <w:t>.2.</w:t>
      </w:r>
      <w:r w:rsidR="006E1B25" w:rsidRPr="00D97580">
        <w:rPr>
          <w:rFonts w:ascii="Times New Roman" w:hAnsi="Times New Roman" w:cs="Times New Roman"/>
          <w:sz w:val="28"/>
          <w:szCs w:val="28"/>
        </w:rPr>
        <w:t xml:space="preserve"> </w:t>
      </w:r>
      <w:r w:rsidR="00263C85" w:rsidRPr="00D97580">
        <w:rPr>
          <w:rFonts w:ascii="Times New Roman" w:hAnsi="Times New Roman" w:cs="Times New Roman"/>
          <w:sz w:val="28"/>
          <w:szCs w:val="28"/>
        </w:rPr>
        <w:t>Код КОСГУ 224 "Арендная плата за пользование имуществом" изложить в следующей редакции: 224 "Арендная плата за пользование имуществом (за исключением земельных участков и других обособленных природных объектов)";</w:t>
      </w:r>
    </w:p>
    <w:p w:rsidR="00263C85" w:rsidRPr="00D97580" w:rsidRDefault="00263C85" w:rsidP="00842E44">
      <w:pPr>
        <w:widowControl w:val="0"/>
        <w:autoSpaceDE w:val="0"/>
        <w:autoSpaceDN w:val="0"/>
        <w:adjustRightInd w:val="0"/>
        <w:ind w:firstLine="709"/>
        <w:rPr>
          <w:rFonts w:eastAsia="Calibri" w:cs="Times New Roman"/>
          <w:sz w:val="16"/>
          <w:szCs w:val="16"/>
        </w:rPr>
      </w:pPr>
    </w:p>
    <w:p w:rsidR="00263C85" w:rsidRPr="00D97580" w:rsidRDefault="00263C85" w:rsidP="00B1327D">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0</w:t>
      </w:r>
      <w:r w:rsidRPr="00D97580">
        <w:rPr>
          <w:rFonts w:ascii="Times New Roman" w:hAnsi="Times New Roman" w:cs="Times New Roman"/>
          <w:sz w:val="28"/>
          <w:szCs w:val="28"/>
        </w:rPr>
        <w:t xml:space="preserve">.3. </w:t>
      </w:r>
      <w:r w:rsidR="009C36B1" w:rsidRPr="00D97580">
        <w:rPr>
          <w:rFonts w:ascii="Times New Roman" w:hAnsi="Times New Roman" w:cs="Times New Roman"/>
          <w:sz w:val="28"/>
          <w:szCs w:val="28"/>
        </w:rPr>
        <w:t>Код КОСГУ 290 "Прочие расходы" исключить;</w:t>
      </w:r>
    </w:p>
    <w:p w:rsidR="001C4232" w:rsidRPr="00D97580" w:rsidRDefault="001C4232" w:rsidP="00842E44">
      <w:pPr>
        <w:widowControl w:val="0"/>
        <w:autoSpaceDE w:val="0"/>
        <w:autoSpaceDN w:val="0"/>
        <w:adjustRightInd w:val="0"/>
        <w:ind w:firstLine="709"/>
        <w:rPr>
          <w:rFonts w:eastAsia="Calibri" w:cs="Times New Roman"/>
          <w:sz w:val="16"/>
          <w:szCs w:val="16"/>
        </w:rPr>
      </w:pPr>
    </w:p>
    <w:p w:rsidR="001C4232" w:rsidRPr="00D97580" w:rsidRDefault="001C4232" w:rsidP="00B1327D">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1</w:t>
      </w:r>
      <w:r w:rsidRPr="00D97580">
        <w:rPr>
          <w:rFonts w:ascii="Times New Roman" w:hAnsi="Times New Roman" w:cs="Times New Roman"/>
          <w:sz w:val="28"/>
          <w:szCs w:val="28"/>
        </w:rPr>
        <w:t>. Вид расходов 415 "Бюджетные инвестиции в соответствии с концессионными соглашениями":</w:t>
      </w:r>
    </w:p>
    <w:p w:rsidR="001C4232" w:rsidRPr="00D97580" w:rsidRDefault="001C4232" w:rsidP="00842E44">
      <w:pPr>
        <w:widowControl w:val="0"/>
        <w:autoSpaceDE w:val="0"/>
        <w:autoSpaceDN w:val="0"/>
        <w:adjustRightInd w:val="0"/>
        <w:ind w:firstLine="709"/>
        <w:rPr>
          <w:rFonts w:eastAsia="Calibri" w:cs="Times New Roman"/>
          <w:sz w:val="16"/>
          <w:szCs w:val="16"/>
        </w:rPr>
      </w:pPr>
    </w:p>
    <w:p w:rsidR="001C4232" w:rsidRPr="00D97580" w:rsidRDefault="001C4232" w:rsidP="001C4232">
      <w:pPr>
        <w:widowControl w:val="0"/>
        <w:autoSpaceDE w:val="0"/>
        <w:autoSpaceDN w:val="0"/>
        <w:ind w:firstLine="709"/>
        <w:contextualSpacing w:val="0"/>
        <w:jc w:val="left"/>
        <w:rPr>
          <w:rFonts w:eastAsia="Times New Roman" w:cs="Times New Roman"/>
          <w:sz w:val="28"/>
          <w:szCs w:val="28"/>
          <w:lang w:eastAsia="ru-RU"/>
        </w:rPr>
      </w:pPr>
      <w:r w:rsidRPr="00D97580">
        <w:rPr>
          <w:rFonts w:eastAsia="Times New Roman" w:cs="Times New Roman"/>
          <w:sz w:val="28"/>
          <w:szCs w:val="28"/>
          <w:lang w:eastAsia="ru-RU"/>
        </w:rPr>
        <w:t>3.1</w:t>
      </w:r>
      <w:r w:rsidR="00CD6728">
        <w:rPr>
          <w:rFonts w:eastAsia="Times New Roman" w:cs="Times New Roman"/>
          <w:sz w:val="28"/>
          <w:szCs w:val="28"/>
          <w:lang w:eastAsia="ru-RU"/>
        </w:rPr>
        <w:t>1</w:t>
      </w:r>
      <w:r w:rsidRPr="00D97580">
        <w:rPr>
          <w:rFonts w:eastAsia="Times New Roman" w:cs="Times New Roman"/>
          <w:sz w:val="28"/>
          <w:szCs w:val="28"/>
          <w:lang w:eastAsia="ru-RU"/>
        </w:rPr>
        <w:t>.1. Дополнить кодами КОСГУ следующего содержания:</w:t>
      </w:r>
    </w:p>
    <w:p w:rsidR="001C4232" w:rsidRPr="00D97580" w:rsidRDefault="001C4232" w:rsidP="00842E44">
      <w:pPr>
        <w:widowControl w:val="0"/>
        <w:autoSpaceDE w:val="0"/>
        <w:autoSpaceDN w:val="0"/>
        <w:adjustRightInd w:val="0"/>
        <w:ind w:firstLine="709"/>
        <w:rPr>
          <w:rFonts w:eastAsia="Calibri" w:cs="Times New Roman"/>
          <w:sz w:val="16"/>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1C4232" w:rsidRPr="00D97580" w:rsidTr="00D314E0">
        <w:tc>
          <w:tcPr>
            <w:tcW w:w="975" w:type="dxa"/>
            <w:shd w:val="clear" w:color="auto" w:fill="FFFFFF"/>
          </w:tcPr>
          <w:p w:rsidR="001C4232" w:rsidRPr="00D97580" w:rsidRDefault="001C4232" w:rsidP="001C4232">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"227</w:t>
            </w:r>
          </w:p>
        </w:tc>
        <w:tc>
          <w:tcPr>
            <w:tcW w:w="7955" w:type="dxa"/>
            <w:shd w:val="clear" w:color="auto" w:fill="FFFFFF"/>
          </w:tcPr>
          <w:p w:rsidR="001C4232" w:rsidRPr="00D97580" w:rsidRDefault="001C4232" w:rsidP="001C4232">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Страхование</w:t>
            </w:r>
          </w:p>
        </w:tc>
      </w:tr>
      <w:tr w:rsidR="001C4232" w:rsidRPr="00D97580" w:rsidTr="00D314E0">
        <w:tc>
          <w:tcPr>
            <w:tcW w:w="975" w:type="dxa"/>
            <w:shd w:val="clear" w:color="auto" w:fill="FFFFFF"/>
          </w:tcPr>
          <w:p w:rsidR="001C4232" w:rsidRPr="00D97580" w:rsidRDefault="001C4232" w:rsidP="001C4232">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228</w:t>
            </w:r>
          </w:p>
        </w:tc>
        <w:tc>
          <w:tcPr>
            <w:tcW w:w="7955" w:type="dxa"/>
            <w:shd w:val="clear" w:color="auto" w:fill="FFFFFF"/>
          </w:tcPr>
          <w:p w:rsidR="001C4232" w:rsidRPr="00D97580" w:rsidRDefault="001C4232" w:rsidP="001C4232">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Услуги, работы для целей капитальных вложений</w:t>
            </w:r>
          </w:p>
        </w:tc>
      </w:tr>
      <w:tr w:rsidR="001C4232" w:rsidRPr="00D97580" w:rsidTr="00D314E0">
        <w:tc>
          <w:tcPr>
            <w:tcW w:w="975" w:type="dxa"/>
            <w:shd w:val="clear" w:color="auto" w:fill="FFFFFF"/>
          </w:tcPr>
          <w:p w:rsidR="001C4232" w:rsidRPr="00D97580" w:rsidRDefault="001C4232" w:rsidP="001C4232">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229</w:t>
            </w:r>
          </w:p>
        </w:tc>
        <w:tc>
          <w:tcPr>
            <w:tcW w:w="7955" w:type="dxa"/>
            <w:shd w:val="clear" w:color="auto" w:fill="FFFFFF"/>
          </w:tcPr>
          <w:p w:rsidR="001C4232" w:rsidRPr="00D97580" w:rsidRDefault="001C4232" w:rsidP="001C4232">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Арендная плата за пользование земельными участками и другими обособленными природными объектами";</w:t>
            </w:r>
          </w:p>
        </w:tc>
      </w:tr>
    </w:tbl>
    <w:p w:rsidR="001C4232" w:rsidRPr="00D97580" w:rsidRDefault="001C4232" w:rsidP="00842E44">
      <w:pPr>
        <w:widowControl w:val="0"/>
        <w:autoSpaceDE w:val="0"/>
        <w:autoSpaceDN w:val="0"/>
        <w:adjustRightInd w:val="0"/>
        <w:ind w:firstLine="709"/>
        <w:rPr>
          <w:rFonts w:eastAsia="Calibri" w:cs="Times New Roman"/>
          <w:sz w:val="14"/>
          <w:szCs w:val="16"/>
        </w:rPr>
      </w:pPr>
    </w:p>
    <w:p w:rsidR="001C4232" w:rsidRPr="00D97580" w:rsidRDefault="001C4232" w:rsidP="001C4232">
      <w:pPr>
        <w:widowControl w:val="0"/>
        <w:autoSpaceDE w:val="0"/>
        <w:autoSpaceDN w:val="0"/>
        <w:ind w:firstLine="709"/>
        <w:contextualSpacing w:val="0"/>
        <w:rPr>
          <w:rFonts w:eastAsia="Times New Roman" w:cs="Times New Roman"/>
          <w:sz w:val="28"/>
          <w:szCs w:val="28"/>
          <w:lang w:eastAsia="ru-RU"/>
        </w:rPr>
      </w:pPr>
      <w:r w:rsidRPr="00D97580">
        <w:rPr>
          <w:rFonts w:eastAsia="Times New Roman" w:cs="Times New Roman"/>
          <w:sz w:val="28"/>
          <w:szCs w:val="28"/>
          <w:lang w:eastAsia="ru-RU"/>
        </w:rPr>
        <w:t>3.1</w:t>
      </w:r>
      <w:r w:rsidR="00CD6728">
        <w:rPr>
          <w:rFonts w:eastAsia="Times New Roman" w:cs="Times New Roman"/>
          <w:sz w:val="28"/>
          <w:szCs w:val="28"/>
          <w:lang w:eastAsia="ru-RU"/>
        </w:rPr>
        <w:t>1</w:t>
      </w:r>
      <w:r w:rsidRPr="00D97580">
        <w:rPr>
          <w:rFonts w:eastAsia="Times New Roman" w:cs="Times New Roman"/>
          <w:sz w:val="28"/>
          <w:szCs w:val="28"/>
          <w:lang w:eastAsia="ru-RU"/>
        </w:rPr>
        <w:t>.2. Код КОСГУ 224 "Арендная плата за пользование имуществом" изложить в следующей редакции: 224 "Аренд</w:t>
      </w:r>
      <w:r w:rsidRPr="00D97580">
        <w:rPr>
          <w:rFonts w:eastAsia="Times New Roman" w:cs="Times New Roman"/>
          <w:sz w:val="28"/>
          <w:szCs w:val="28"/>
          <w:lang w:eastAsia="ru-RU"/>
        </w:rPr>
        <w:lastRenderedPageBreak/>
        <w:t>ная плата за пользование имуществом (за исключением земельных участков и других обособленных природных объектов)";</w:t>
      </w:r>
    </w:p>
    <w:p w:rsidR="000305F3" w:rsidRPr="00D97580" w:rsidRDefault="000305F3" w:rsidP="00181322">
      <w:pPr>
        <w:widowControl w:val="0"/>
        <w:autoSpaceDE w:val="0"/>
        <w:autoSpaceDN w:val="0"/>
        <w:adjustRightInd w:val="0"/>
        <w:ind w:firstLine="709"/>
        <w:rPr>
          <w:rFonts w:eastAsia="Calibri" w:cs="Times New Roman"/>
          <w:sz w:val="14"/>
          <w:szCs w:val="16"/>
        </w:rPr>
      </w:pPr>
    </w:p>
    <w:p w:rsidR="00F511D4" w:rsidRPr="00D97580" w:rsidRDefault="00F511D4"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9401CF" w:rsidRPr="00D97580">
        <w:rPr>
          <w:rFonts w:ascii="Times New Roman" w:hAnsi="Times New Roman" w:cs="Times New Roman"/>
          <w:sz w:val="28"/>
          <w:szCs w:val="28"/>
        </w:rPr>
        <w:t>1</w:t>
      </w:r>
      <w:r w:rsidR="00CD6728">
        <w:rPr>
          <w:rFonts w:ascii="Times New Roman" w:hAnsi="Times New Roman" w:cs="Times New Roman"/>
          <w:sz w:val="28"/>
          <w:szCs w:val="28"/>
        </w:rPr>
        <w:t>2</w:t>
      </w:r>
      <w:r w:rsidRPr="00D97580">
        <w:rPr>
          <w:rFonts w:ascii="Times New Roman" w:hAnsi="Times New Roman" w:cs="Times New Roman"/>
          <w:sz w:val="28"/>
          <w:szCs w:val="28"/>
        </w:rPr>
        <w:t xml:space="preserve">. В видах расходов "611 </w:t>
      </w:r>
      <w:r w:rsidR="00E74C9D" w:rsidRPr="00D97580">
        <w:rPr>
          <w:rFonts w:ascii="Times New Roman" w:hAnsi="Times New Roman" w:cs="Times New Roman"/>
          <w:sz w:val="28"/>
          <w:szCs w:val="28"/>
        </w:rPr>
        <w:t>-</w:t>
      </w:r>
      <w:r w:rsidRPr="00D97580">
        <w:rPr>
          <w:rFonts w:ascii="Times New Roman" w:hAnsi="Times New Roman" w:cs="Times New Roman"/>
          <w:sz w:val="28"/>
          <w:szCs w:val="28"/>
        </w:rPr>
        <w:t xml:space="preserve"> 613", "621 </w:t>
      </w:r>
      <w:r w:rsidR="00E74C9D" w:rsidRPr="00D97580">
        <w:rPr>
          <w:rFonts w:ascii="Times New Roman" w:hAnsi="Times New Roman" w:cs="Times New Roman"/>
          <w:sz w:val="28"/>
          <w:szCs w:val="28"/>
        </w:rPr>
        <w:t>-</w:t>
      </w:r>
      <w:r w:rsidRPr="00D97580">
        <w:rPr>
          <w:rFonts w:ascii="Times New Roman" w:hAnsi="Times New Roman" w:cs="Times New Roman"/>
          <w:sz w:val="28"/>
          <w:szCs w:val="28"/>
        </w:rPr>
        <w:t xml:space="preserve"> 623" код КОСГУ 241 "Безвозмездные перечисления государственным и муниципальным организациям" изложить в следующей редакции: 241 "Безвозмездные перечисления государственным и муниципальным учреждениям";</w:t>
      </w:r>
    </w:p>
    <w:p w:rsidR="009401CF" w:rsidRPr="00D97580" w:rsidRDefault="009401CF" w:rsidP="00181322">
      <w:pPr>
        <w:widowControl w:val="0"/>
        <w:autoSpaceDE w:val="0"/>
        <w:autoSpaceDN w:val="0"/>
        <w:adjustRightInd w:val="0"/>
        <w:ind w:firstLine="709"/>
        <w:rPr>
          <w:rFonts w:eastAsia="Calibri" w:cs="Times New Roman"/>
          <w:sz w:val="14"/>
          <w:szCs w:val="16"/>
        </w:rPr>
      </w:pPr>
    </w:p>
    <w:p w:rsidR="009401CF" w:rsidRPr="00D97580" w:rsidRDefault="009401CF"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3</w:t>
      </w:r>
      <w:r w:rsidRPr="00D97580">
        <w:rPr>
          <w:rFonts w:ascii="Times New Roman" w:hAnsi="Times New Roman" w:cs="Times New Roman"/>
          <w:sz w:val="28"/>
          <w:szCs w:val="28"/>
        </w:rPr>
        <w:t>. Вид</w:t>
      </w:r>
      <w:r w:rsidR="0055466D" w:rsidRPr="00D97580">
        <w:rPr>
          <w:rFonts w:ascii="Times New Roman" w:hAnsi="Times New Roman" w:cs="Times New Roman"/>
          <w:sz w:val="28"/>
          <w:szCs w:val="28"/>
        </w:rPr>
        <w:t>ы</w:t>
      </w:r>
      <w:r w:rsidRPr="00D97580">
        <w:rPr>
          <w:rFonts w:ascii="Times New Roman" w:hAnsi="Times New Roman" w:cs="Times New Roman"/>
          <w:sz w:val="28"/>
          <w:szCs w:val="28"/>
        </w:rPr>
        <w:t xml:space="preserve"> расходов </w:t>
      </w:r>
      <w:r w:rsidR="0055466D" w:rsidRPr="00D97580">
        <w:rPr>
          <w:rFonts w:ascii="Times New Roman" w:hAnsi="Times New Roman" w:cs="Times New Roman"/>
          <w:sz w:val="28"/>
          <w:szCs w:val="28"/>
        </w:rPr>
        <w:t>"</w:t>
      </w:r>
      <w:r w:rsidRPr="00D97580">
        <w:rPr>
          <w:rFonts w:ascii="Times New Roman" w:hAnsi="Times New Roman" w:cs="Times New Roman"/>
          <w:sz w:val="28"/>
          <w:szCs w:val="28"/>
        </w:rPr>
        <w:t xml:space="preserve">631 </w:t>
      </w:r>
      <w:r w:rsidR="0055466D" w:rsidRPr="00D97580">
        <w:rPr>
          <w:rFonts w:ascii="Times New Roman" w:hAnsi="Times New Roman" w:cs="Times New Roman"/>
          <w:sz w:val="28"/>
          <w:szCs w:val="28"/>
        </w:rPr>
        <w:t>- 634":</w:t>
      </w:r>
    </w:p>
    <w:p w:rsidR="00DE30E2" w:rsidRPr="00D97580" w:rsidRDefault="00DE30E2" w:rsidP="00181322">
      <w:pPr>
        <w:widowControl w:val="0"/>
        <w:autoSpaceDE w:val="0"/>
        <w:autoSpaceDN w:val="0"/>
        <w:adjustRightInd w:val="0"/>
        <w:ind w:firstLine="709"/>
        <w:rPr>
          <w:rFonts w:eastAsia="Calibri" w:cs="Times New Roman"/>
          <w:sz w:val="14"/>
          <w:szCs w:val="16"/>
        </w:rPr>
      </w:pPr>
    </w:p>
    <w:p w:rsidR="00DE30E2" w:rsidRPr="00D97580" w:rsidRDefault="00DE30E2"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3</w:t>
      </w:r>
      <w:r w:rsidRPr="00D97580">
        <w:rPr>
          <w:rFonts w:ascii="Times New Roman" w:hAnsi="Times New Roman" w:cs="Times New Roman"/>
          <w:sz w:val="28"/>
          <w:szCs w:val="28"/>
        </w:rPr>
        <w:t>.1. Дополнить кодом КОСГУ 243 "Безвозмездные перечисления иным организациям, индивидуальным предпринимателям, физическим лицам - производителям товаров, работ, услуг"</w:t>
      </w:r>
      <w:r w:rsidR="005C1BB2" w:rsidRPr="00D97580">
        <w:rPr>
          <w:rFonts w:ascii="Times New Roman" w:hAnsi="Times New Roman" w:cs="Times New Roman"/>
          <w:sz w:val="28"/>
          <w:szCs w:val="28"/>
        </w:rPr>
        <w:t>;</w:t>
      </w:r>
    </w:p>
    <w:p w:rsidR="005C1BB2" w:rsidRPr="00D97580" w:rsidRDefault="005C1BB2" w:rsidP="00181322">
      <w:pPr>
        <w:widowControl w:val="0"/>
        <w:autoSpaceDE w:val="0"/>
        <w:autoSpaceDN w:val="0"/>
        <w:adjustRightInd w:val="0"/>
        <w:ind w:firstLine="709"/>
        <w:rPr>
          <w:rFonts w:eastAsia="Calibri" w:cs="Times New Roman"/>
          <w:sz w:val="14"/>
          <w:szCs w:val="16"/>
        </w:rPr>
      </w:pPr>
    </w:p>
    <w:p w:rsidR="005C1BB2" w:rsidRPr="00D97580" w:rsidRDefault="005C1BB2"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w:t>
      </w:r>
      <w:r w:rsidR="00CD6728">
        <w:rPr>
          <w:rFonts w:ascii="Times New Roman" w:hAnsi="Times New Roman" w:cs="Times New Roman"/>
          <w:sz w:val="28"/>
          <w:szCs w:val="28"/>
        </w:rPr>
        <w:t>3</w:t>
      </w:r>
      <w:r w:rsidRPr="00D97580">
        <w:rPr>
          <w:rFonts w:ascii="Times New Roman" w:hAnsi="Times New Roman" w:cs="Times New Roman"/>
          <w:sz w:val="28"/>
          <w:szCs w:val="28"/>
        </w:rPr>
        <w:t xml:space="preserve">.2. </w:t>
      </w:r>
      <w:r w:rsidR="00F5178A" w:rsidRPr="00D97580">
        <w:rPr>
          <w:rFonts w:ascii="Times New Roman" w:hAnsi="Times New Roman" w:cs="Times New Roman"/>
          <w:sz w:val="28"/>
          <w:szCs w:val="28"/>
        </w:rPr>
        <w:t>Код КОСГУ 242 "Безвозмездные перечисления организациям, за исключением государственных и муниципальных организаций" изложить в следующей редакции: 242 "Безвозмездные перечисления государственным (муниципальным) унитарным предприятиям и иным организациям с государственным (муниципальным) участием"</w:t>
      </w:r>
      <w:r w:rsidRPr="00D97580">
        <w:rPr>
          <w:rFonts w:ascii="Times New Roman" w:hAnsi="Times New Roman" w:cs="Times New Roman"/>
          <w:sz w:val="28"/>
          <w:szCs w:val="28"/>
        </w:rPr>
        <w:t>;</w:t>
      </w:r>
    </w:p>
    <w:p w:rsidR="00EB7F88" w:rsidRPr="00D97580" w:rsidRDefault="00EB7F88" w:rsidP="00181322">
      <w:pPr>
        <w:widowControl w:val="0"/>
        <w:autoSpaceDE w:val="0"/>
        <w:autoSpaceDN w:val="0"/>
        <w:adjustRightInd w:val="0"/>
        <w:ind w:firstLine="709"/>
        <w:rPr>
          <w:rFonts w:eastAsia="Calibri" w:cs="Times New Roman"/>
          <w:sz w:val="14"/>
          <w:szCs w:val="16"/>
        </w:rPr>
      </w:pPr>
    </w:p>
    <w:p w:rsidR="00CD6728" w:rsidRDefault="00CD6728" w:rsidP="00D0044B">
      <w:pPr>
        <w:pStyle w:val="ConsPlusNormal"/>
        <w:ind w:firstLine="709"/>
        <w:jc w:val="both"/>
        <w:rPr>
          <w:rFonts w:ascii="Times New Roman" w:hAnsi="Times New Roman" w:cs="Times New Roman"/>
          <w:sz w:val="28"/>
          <w:szCs w:val="28"/>
        </w:rPr>
      </w:pPr>
      <w:r w:rsidRPr="00CD6728">
        <w:rPr>
          <w:rFonts w:ascii="Times New Roman" w:hAnsi="Times New Roman" w:cs="Times New Roman"/>
          <w:sz w:val="28"/>
          <w:szCs w:val="28"/>
        </w:rPr>
        <w:t>3.1</w:t>
      </w:r>
      <w:r>
        <w:rPr>
          <w:rFonts w:ascii="Times New Roman" w:hAnsi="Times New Roman" w:cs="Times New Roman"/>
          <w:sz w:val="28"/>
          <w:szCs w:val="28"/>
        </w:rPr>
        <w:t>4</w:t>
      </w:r>
      <w:r w:rsidRPr="00CD6728">
        <w:rPr>
          <w:rFonts w:ascii="Times New Roman" w:hAnsi="Times New Roman" w:cs="Times New Roman"/>
          <w:sz w:val="28"/>
          <w:szCs w:val="28"/>
        </w:rPr>
        <w:t xml:space="preserve">. Виды расходов "710 - 730" дополнить кодом КОСГУ                            294 "Штрафные санкции по долговым </w:t>
      </w:r>
      <w:r w:rsidRPr="00CD6728">
        <w:rPr>
          <w:rFonts w:ascii="Times New Roman" w:hAnsi="Times New Roman" w:cs="Times New Roman"/>
          <w:sz w:val="28"/>
          <w:szCs w:val="28"/>
        </w:rPr>
        <w:lastRenderedPageBreak/>
        <w:t>обязательствам";</w:t>
      </w:r>
    </w:p>
    <w:p w:rsidR="00CD6728" w:rsidRPr="00E6524F" w:rsidRDefault="00CD6728" w:rsidP="00D0044B">
      <w:pPr>
        <w:pStyle w:val="ConsPlusNormal"/>
        <w:ind w:firstLine="709"/>
        <w:jc w:val="both"/>
        <w:rPr>
          <w:rFonts w:ascii="Times New Roman" w:hAnsi="Times New Roman" w:cs="Times New Roman"/>
          <w:sz w:val="16"/>
          <w:szCs w:val="16"/>
        </w:rPr>
      </w:pPr>
    </w:p>
    <w:p w:rsidR="00EB7F88" w:rsidRPr="00D97580" w:rsidRDefault="00EB7F88"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3.15. Виды расходов "813 и 814":</w:t>
      </w:r>
    </w:p>
    <w:p w:rsidR="00EB7F88" w:rsidRPr="00D97580" w:rsidRDefault="00EB7F88" w:rsidP="00181322">
      <w:pPr>
        <w:widowControl w:val="0"/>
        <w:autoSpaceDE w:val="0"/>
        <w:autoSpaceDN w:val="0"/>
        <w:adjustRightInd w:val="0"/>
        <w:ind w:firstLine="709"/>
        <w:rPr>
          <w:rFonts w:eastAsia="Calibri" w:cs="Times New Roman"/>
          <w:sz w:val="14"/>
          <w:szCs w:val="16"/>
        </w:rPr>
      </w:pPr>
    </w:p>
    <w:p w:rsidR="00F76FD6" w:rsidRPr="00D97580" w:rsidRDefault="00F76FD6" w:rsidP="00F76FD6">
      <w:pPr>
        <w:pStyle w:val="ConsPlusNormal"/>
        <w:ind w:firstLine="709"/>
        <w:rPr>
          <w:rFonts w:ascii="Times New Roman" w:hAnsi="Times New Roman" w:cs="Times New Roman"/>
          <w:sz w:val="28"/>
          <w:szCs w:val="28"/>
        </w:rPr>
      </w:pPr>
      <w:r w:rsidRPr="00D97580">
        <w:rPr>
          <w:rFonts w:ascii="Times New Roman" w:hAnsi="Times New Roman" w:cs="Times New Roman"/>
          <w:sz w:val="28"/>
          <w:szCs w:val="28"/>
        </w:rPr>
        <w:t>3.15.1. Дополнить кодом КОСГУ 243 "Безвозмездные перечисления иным организациям, индивидуальным предпринимателям, физическим лицам - производителям товаров, работ, услуг";</w:t>
      </w:r>
    </w:p>
    <w:p w:rsidR="00F76FD6" w:rsidRPr="00D97580" w:rsidRDefault="00F76FD6" w:rsidP="00181322">
      <w:pPr>
        <w:widowControl w:val="0"/>
        <w:autoSpaceDE w:val="0"/>
        <w:autoSpaceDN w:val="0"/>
        <w:adjustRightInd w:val="0"/>
        <w:ind w:firstLine="709"/>
        <w:rPr>
          <w:rFonts w:eastAsia="Calibri" w:cs="Times New Roman"/>
          <w:sz w:val="14"/>
          <w:szCs w:val="16"/>
        </w:rPr>
      </w:pPr>
    </w:p>
    <w:p w:rsidR="00EB7F88" w:rsidRPr="00D97580" w:rsidRDefault="00F76FD6" w:rsidP="00F76FD6">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 xml:space="preserve">3.15.2. </w:t>
      </w:r>
      <w:r w:rsidR="00F5178A" w:rsidRPr="00D97580">
        <w:rPr>
          <w:rFonts w:ascii="Times New Roman" w:hAnsi="Times New Roman" w:cs="Times New Roman"/>
          <w:sz w:val="28"/>
          <w:szCs w:val="28"/>
        </w:rPr>
        <w:t>Код КОСГУ 242 "Безвозмездные перечисления организациям, за исключением государственных и муниципальных организаций" изложить в следующей редакции: 242 "Безвозмездные перечисления государственным (муниципальным) унитарным предприятиям и иным организациям с государственным (муниципальным) участием"</w:t>
      </w:r>
      <w:r w:rsidRPr="00D97580">
        <w:rPr>
          <w:rFonts w:ascii="Times New Roman" w:hAnsi="Times New Roman" w:cs="Times New Roman"/>
          <w:sz w:val="28"/>
          <w:szCs w:val="28"/>
        </w:rPr>
        <w:t>;</w:t>
      </w:r>
    </w:p>
    <w:p w:rsidR="00F76FD6" w:rsidRPr="00D97580" w:rsidRDefault="00F76FD6" w:rsidP="00181322">
      <w:pPr>
        <w:widowControl w:val="0"/>
        <w:autoSpaceDE w:val="0"/>
        <w:autoSpaceDN w:val="0"/>
        <w:adjustRightInd w:val="0"/>
        <w:ind w:firstLine="709"/>
        <w:rPr>
          <w:rFonts w:eastAsia="Calibri" w:cs="Times New Roman"/>
          <w:sz w:val="14"/>
          <w:szCs w:val="16"/>
        </w:rPr>
      </w:pPr>
    </w:p>
    <w:p w:rsidR="00F76FD6" w:rsidRPr="00D97580" w:rsidRDefault="00F76FD6" w:rsidP="00F76FD6">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 xml:space="preserve">3.15.3. </w:t>
      </w:r>
      <w:r w:rsidR="00C129A7" w:rsidRPr="00D97580">
        <w:rPr>
          <w:rFonts w:ascii="Times New Roman" w:hAnsi="Times New Roman" w:cs="Times New Roman"/>
          <w:sz w:val="28"/>
          <w:szCs w:val="28"/>
        </w:rPr>
        <w:t xml:space="preserve">Код КОСГУ 241 </w:t>
      </w:r>
      <w:r w:rsidR="00444534" w:rsidRPr="00D97580">
        <w:rPr>
          <w:rFonts w:ascii="Times New Roman" w:hAnsi="Times New Roman" w:cs="Times New Roman"/>
          <w:sz w:val="28"/>
          <w:szCs w:val="28"/>
        </w:rPr>
        <w:t>"Безвозмездные перечисления государственным и муниципальным организациям" исключить;</w:t>
      </w:r>
    </w:p>
    <w:p w:rsidR="00F511D4" w:rsidRPr="00D97580" w:rsidRDefault="00F511D4" w:rsidP="00D0044B">
      <w:pPr>
        <w:pStyle w:val="ConsPlusNormal"/>
        <w:ind w:firstLine="709"/>
        <w:jc w:val="both"/>
        <w:rPr>
          <w:rFonts w:ascii="Times New Roman" w:hAnsi="Times New Roman" w:cs="Times New Roman"/>
          <w:sz w:val="28"/>
          <w:szCs w:val="28"/>
        </w:rPr>
      </w:pPr>
    </w:p>
    <w:p w:rsidR="00F511D4" w:rsidRPr="00D97580" w:rsidRDefault="00F511D4"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w:t>
      </w:r>
      <w:r w:rsidR="00E900B8" w:rsidRPr="00D97580">
        <w:rPr>
          <w:rFonts w:ascii="Times New Roman" w:hAnsi="Times New Roman" w:cs="Times New Roman"/>
          <w:sz w:val="28"/>
          <w:szCs w:val="28"/>
        </w:rPr>
        <w:t>16</w:t>
      </w:r>
      <w:r w:rsidRPr="00D97580">
        <w:rPr>
          <w:rFonts w:ascii="Times New Roman" w:hAnsi="Times New Roman" w:cs="Times New Roman"/>
          <w:sz w:val="28"/>
          <w:szCs w:val="28"/>
        </w:rPr>
        <w:t>. В видах расходов</w:t>
      </w:r>
      <w:r w:rsidR="00A11601" w:rsidRPr="00D97580">
        <w:rPr>
          <w:rFonts w:ascii="Times New Roman" w:hAnsi="Times New Roman" w:cs="Times New Roman"/>
          <w:sz w:val="28"/>
          <w:szCs w:val="28"/>
        </w:rPr>
        <w:t xml:space="preserve">, "821 </w:t>
      </w:r>
      <w:r w:rsidR="00E74C9D" w:rsidRPr="00D97580">
        <w:rPr>
          <w:rFonts w:ascii="Times New Roman" w:hAnsi="Times New Roman" w:cs="Times New Roman"/>
          <w:sz w:val="28"/>
          <w:szCs w:val="28"/>
        </w:rPr>
        <w:t>-</w:t>
      </w:r>
      <w:r w:rsidR="00A11601" w:rsidRPr="00D97580">
        <w:rPr>
          <w:rFonts w:ascii="Times New Roman" w:hAnsi="Times New Roman" w:cs="Times New Roman"/>
          <w:sz w:val="28"/>
          <w:szCs w:val="28"/>
        </w:rPr>
        <w:t xml:space="preserve"> 825" к</w:t>
      </w:r>
      <w:r w:rsidRPr="00D97580">
        <w:rPr>
          <w:rFonts w:ascii="Times New Roman" w:hAnsi="Times New Roman" w:cs="Times New Roman"/>
          <w:sz w:val="28"/>
          <w:szCs w:val="28"/>
        </w:rPr>
        <w:t>од КОСГУ 242 "</w:t>
      </w:r>
      <w:r w:rsidR="00294CED" w:rsidRPr="00D97580">
        <w:rPr>
          <w:rFonts w:ascii="Times New Roman" w:hAnsi="Times New Roman" w:cs="Times New Roman"/>
          <w:sz w:val="28"/>
          <w:szCs w:val="28"/>
        </w:rPr>
        <w:t>Безвозмездные перечисления организациям, за исключением государственных и муниципальных организаций" изложить в следующей редакции: 242 "Безвозмездные перечисления государственным (муниципальным) унитарным предприя</w:t>
      </w:r>
      <w:r w:rsidR="00294CED" w:rsidRPr="00D97580">
        <w:rPr>
          <w:rFonts w:ascii="Times New Roman" w:hAnsi="Times New Roman" w:cs="Times New Roman"/>
          <w:sz w:val="28"/>
          <w:szCs w:val="28"/>
        </w:rPr>
        <w:lastRenderedPageBreak/>
        <w:t>тиям и иным организациям с государственным (муниципальным) участием";</w:t>
      </w:r>
    </w:p>
    <w:p w:rsidR="00170033" w:rsidRPr="00D97580" w:rsidRDefault="00170033" w:rsidP="00181322">
      <w:pPr>
        <w:widowControl w:val="0"/>
        <w:autoSpaceDE w:val="0"/>
        <w:autoSpaceDN w:val="0"/>
        <w:adjustRightInd w:val="0"/>
        <w:ind w:firstLine="709"/>
        <w:rPr>
          <w:rFonts w:eastAsia="Calibri" w:cs="Times New Roman"/>
          <w:sz w:val="14"/>
          <w:szCs w:val="16"/>
        </w:rPr>
      </w:pPr>
    </w:p>
    <w:p w:rsidR="00170033" w:rsidRPr="00D97580" w:rsidRDefault="00170033"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3.17. Вид расходов 863 "Платежи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w:t>
      </w:r>
    </w:p>
    <w:p w:rsidR="00170033" w:rsidRPr="00D97580" w:rsidRDefault="00170033" w:rsidP="00181322">
      <w:pPr>
        <w:widowControl w:val="0"/>
        <w:autoSpaceDE w:val="0"/>
        <w:autoSpaceDN w:val="0"/>
        <w:adjustRightInd w:val="0"/>
        <w:ind w:firstLine="709"/>
        <w:rPr>
          <w:rFonts w:eastAsia="Calibri" w:cs="Times New Roman"/>
          <w:sz w:val="14"/>
          <w:szCs w:val="16"/>
        </w:rPr>
      </w:pPr>
    </w:p>
    <w:p w:rsidR="00170033" w:rsidRPr="00D97580" w:rsidRDefault="00170033"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 xml:space="preserve">3.17.1. </w:t>
      </w:r>
      <w:r w:rsidR="00113C0D" w:rsidRPr="00D97580">
        <w:rPr>
          <w:rFonts w:ascii="Times New Roman" w:hAnsi="Times New Roman" w:cs="Times New Roman"/>
          <w:sz w:val="28"/>
          <w:szCs w:val="28"/>
        </w:rPr>
        <w:t>Дополнить кодами КОСГУ следующего содержания:</w:t>
      </w:r>
    </w:p>
    <w:p w:rsidR="00113C0D" w:rsidRPr="00D97580" w:rsidRDefault="00113C0D" w:rsidP="00181322">
      <w:pPr>
        <w:widowControl w:val="0"/>
        <w:autoSpaceDE w:val="0"/>
        <w:autoSpaceDN w:val="0"/>
        <w:adjustRightInd w:val="0"/>
        <w:ind w:firstLine="709"/>
        <w:rPr>
          <w:rFonts w:eastAsia="Calibri" w:cs="Times New Roman"/>
          <w:sz w:val="14"/>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113C0D" w:rsidRPr="00D97580" w:rsidTr="00591761">
        <w:tc>
          <w:tcPr>
            <w:tcW w:w="975" w:type="dxa"/>
            <w:shd w:val="clear" w:color="auto" w:fill="FFFFFF"/>
          </w:tcPr>
          <w:p w:rsidR="00113C0D" w:rsidRPr="00D97580" w:rsidRDefault="00113C0D" w:rsidP="00113C0D">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"295</w:t>
            </w:r>
          </w:p>
        </w:tc>
        <w:tc>
          <w:tcPr>
            <w:tcW w:w="7955" w:type="dxa"/>
            <w:shd w:val="clear" w:color="auto" w:fill="FFFFFF"/>
          </w:tcPr>
          <w:p w:rsidR="00113C0D" w:rsidRPr="00D97580" w:rsidRDefault="00113C0D" w:rsidP="00113C0D">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Другие экономические санкции</w:t>
            </w:r>
          </w:p>
        </w:tc>
      </w:tr>
      <w:tr w:rsidR="00113C0D" w:rsidRPr="00D97580" w:rsidTr="00591761">
        <w:tc>
          <w:tcPr>
            <w:tcW w:w="975" w:type="dxa"/>
            <w:shd w:val="clear" w:color="auto" w:fill="FFFFFF"/>
          </w:tcPr>
          <w:p w:rsidR="00113C0D" w:rsidRPr="00D97580" w:rsidRDefault="00113C0D" w:rsidP="00113C0D">
            <w:pPr>
              <w:ind w:firstLine="0"/>
              <w:contextualSpacing w:val="0"/>
              <w:jc w:val="center"/>
              <w:rPr>
                <w:rFonts w:eastAsia="Times New Roman" w:cs="Times New Roman"/>
                <w:color w:val="22272F"/>
                <w:sz w:val="28"/>
                <w:szCs w:val="28"/>
                <w:lang w:eastAsia="ru-RU"/>
              </w:rPr>
            </w:pPr>
            <w:r w:rsidRPr="00D97580">
              <w:rPr>
                <w:rFonts w:eastAsia="Times New Roman" w:cs="Times New Roman"/>
                <w:color w:val="22272F"/>
                <w:sz w:val="28"/>
                <w:szCs w:val="28"/>
                <w:lang w:eastAsia="ru-RU"/>
              </w:rPr>
              <w:t>296</w:t>
            </w:r>
          </w:p>
        </w:tc>
        <w:tc>
          <w:tcPr>
            <w:tcW w:w="7955" w:type="dxa"/>
            <w:shd w:val="clear" w:color="auto" w:fill="FFFFFF"/>
          </w:tcPr>
          <w:p w:rsidR="00113C0D" w:rsidRPr="00D97580" w:rsidRDefault="00113C0D" w:rsidP="00113C0D">
            <w:pPr>
              <w:ind w:firstLine="0"/>
              <w:contextualSpacing w:val="0"/>
              <w:rPr>
                <w:rFonts w:eastAsia="Times New Roman" w:cs="Times New Roman"/>
                <w:color w:val="22272F"/>
                <w:sz w:val="28"/>
                <w:szCs w:val="28"/>
                <w:lang w:eastAsia="ru-RU"/>
              </w:rPr>
            </w:pPr>
            <w:r w:rsidRPr="00D97580">
              <w:rPr>
                <w:rFonts w:eastAsia="Times New Roman" w:cs="Times New Roman"/>
                <w:color w:val="22272F"/>
                <w:sz w:val="28"/>
                <w:szCs w:val="28"/>
                <w:lang w:eastAsia="ru-RU"/>
              </w:rPr>
              <w:t>Иные расходы";</w:t>
            </w:r>
          </w:p>
        </w:tc>
      </w:tr>
    </w:tbl>
    <w:p w:rsidR="00113C0D" w:rsidRPr="00D97580" w:rsidRDefault="00113C0D" w:rsidP="00181322">
      <w:pPr>
        <w:widowControl w:val="0"/>
        <w:autoSpaceDE w:val="0"/>
        <w:autoSpaceDN w:val="0"/>
        <w:adjustRightInd w:val="0"/>
        <w:ind w:firstLine="709"/>
        <w:rPr>
          <w:rFonts w:eastAsia="Calibri" w:cs="Times New Roman"/>
          <w:sz w:val="14"/>
          <w:szCs w:val="16"/>
        </w:rPr>
      </w:pPr>
    </w:p>
    <w:p w:rsidR="00170033" w:rsidRPr="00D97580" w:rsidRDefault="00113C0D"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3.17.2. Код КОСГУ 290 "Прочие расходы" исключить;</w:t>
      </w:r>
    </w:p>
    <w:p w:rsidR="00113C0D" w:rsidRPr="00D97580" w:rsidRDefault="00113C0D" w:rsidP="00181322">
      <w:pPr>
        <w:widowControl w:val="0"/>
        <w:autoSpaceDE w:val="0"/>
        <w:autoSpaceDN w:val="0"/>
        <w:adjustRightInd w:val="0"/>
        <w:ind w:firstLine="709"/>
        <w:rPr>
          <w:rFonts w:eastAsia="Calibri" w:cs="Times New Roman"/>
          <w:sz w:val="14"/>
          <w:szCs w:val="16"/>
        </w:rPr>
      </w:pPr>
    </w:p>
    <w:p w:rsidR="00113C0D" w:rsidRPr="00D97580" w:rsidRDefault="005D2FF3"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3.18. Вид расходов 880 "Специальные расходы":</w:t>
      </w:r>
    </w:p>
    <w:p w:rsidR="000F08DB" w:rsidRPr="00D97580" w:rsidRDefault="000F08DB" w:rsidP="00181322">
      <w:pPr>
        <w:widowControl w:val="0"/>
        <w:autoSpaceDE w:val="0"/>
        <w:autoSpaceDN w:val="0"/>
        <w:adjustRightInd w:val="0"/>
        <w:ind w:firstLine="709"/>
        <w:rPr>
          <w:rFonts w:eastAsia="Calibri" w:cs="Times New Roman"/>
          <w:sz w:val="14"/>
          <w:szCs w:val="16"/>
        </w:rPr>
      </w:pPr>
    </w:p>
    <w:p w:rsidR="000F08DB" w:rsidRPr="00D97580" w:rsidRDefault="006101CF"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3.18.1. Дополнить кодом КОСГУ 220 "Оплата работ, услуг";</w:t>
      </w:r>
    </w:p>
    <w:p w:rsidR="006101CF" w:rsidRPr="00D97580" w:rsidRDefault="006101CF" w:rsidP="00181322">
      <w:pPr>
        <w:widowControl w:val="0"/>
        <w:autoSpaceDE w:val="0"/>
        <w:autoSpaceDN w:val="0"/>
        <w:adjustRightInd w:val="0"/>
        <w:ind w:firstLine="709"/>
        <w:rPr>
          <w:rFonts w:eastAsia="Calibri" w:cs="Times New Roman"/>
          <w:sz w:val="14"/>
          <w:szCs w:val="16"/>
        </w:rPr>
      </w:pPr>
    </w:p>
    <w:p w:rsidR="006101CF" w:rsidRPr="00D97580" w:rsidRDefault="006101CF" w:rsidP="00D0044B">
      <w:pPr>
        <w:pStyle w:val="ConsPlusNormal"/>
        <w:ind w:firstLine="709"/>
        <w:jc w:val="both"/>
        <w:rPr>
          <w:rFonts w:ascii="Times New Roman" w:hAnsi="Times New Roman" w:cs="Times New Roman"/>
          <w:sz w:val="28"/>
          <w:szCs w:val="28"/>
        </w:rPr>
      </w:pPr>
      <w:r w:rsidRPr="00D97580">
        <w:rPr>
          <w:rFonts w:ascii="Times New Roman" w:hAnsi="Times New Roman" w:cs="Times New Roman"/>
          <w:sz w:val="28"/>
          <w:szCs w:val="28"/>
        </w:rPr>
        <w:t xml:space="preserve">3.18.2. </w:t>
      </w:r>
      <w:r w:rsidR="00665BCE" w:rsidRPr="00D97580">
        <w:rPr>
          <w:rFonts w:ascii="Times New Roman" w:hAnsi="Times New Roman" w:cs="Times New Roman"/>
          <w:sz w:val="28"/>
          <w:szCs w:val="28"/>
        </w:rPr>
        <w:t>Исключить коды КОСГУ следующего содержания:</w:t>
      </w:r>
    </w:p>
    <w:p w:rsidR="00665BCE" w:rsidRPr="00D97580" w:rsidRDefault="00665BCE" w:rsidP="00181322">
      <w:pPr>
        <w:widowControl w:val="0"/>
        <w:autoSpaceDE w:val="0"/>
        <w:autoSpaceDN w:val="0"/>
        <w:adjustRightInd w:val="0"/>
        <w:ind w:firstLine="709"/>
        <w:rPr>
          <w:rFonts w:eastAsia="Calibri" w:cs="Times New Roman"/>
          <w:sz w:val="14"/>
          <w:szCs w:val="16"/>
        </w:rPr>
      </w:pPr>
    </w:p>
    <w:tbl>
      <w:tblPr>
        <w:tblW w:w="8930" w:type="dxa"/>
        <w:tblInd w:w="441" w:type="dxa"/>
        <w:shd w:val="clear" w:color="auto" w:fill="FFFFFF"/>
        <w:tblCellMar>
          <w:top w:w="15" w:type="dxa"/>
          <w:left w:w="15" w:type="dxa"/>
          <w:bottom w:w="15" w:type="dxa"/>
          <w:right w:w="15" w:type="dxa"/>
        </w:tblCellMar>
        <w:tblLook w:val="04A0" w:firstRow="1" w:lastRow="0" w:firstColumn="1" w:lastColumn="0" w:noHBand="0" w:noVBand="1"/>
      </w:tblPr>
      <w:tblGrid>
        <w:gridCol w:w="975"/>
        <w:gridCol w:w="7955"/>
      </w:tblGrid>
      <w:tr w:rsidR="00665BCE" w:rsidRPr="00D97580" w:rsidTr="006841D2">
        <w:tc>
          <w:tcPr>
            <w:tcW w:w="975" w:type="dxa"/>
            <w:shd w:val="clear" w:color="auto" w:fill="FFFFFF"/>
            <w:vAlign w:val="center"/>
          </w:tcPr>
          <w:p w:rsidR="00665BCE" w:rsidRPr="00D97580" w:rsidRDefault="00665BCE" w:rsidP="00742C6B">
            <w:pPr>
              <w:autoSpaceDE w:val="0"/>
              <w:autoSpaceDN w:val="0"/>
              <w:adjustRightInd w:val="0"/>
              <w:ind w:firstLine="0"/>
              <w:contextualSpacing w:val="0"/>
              <w:jc w:val="center"/>
              <w:rPr>
                <w:rFonts w:cs="Times New Roman"/>
                <w:sz w:val="28"/>
                <w:szCs w:val="28"/>
              </w:rPr>
            </w:pPr>
            <w:r w:rsidRPr="00D97580">
              <w:rPr>
                <w:rFonts w:cs="Times New Roman"/>
                <w:sz w:val="28"/>
                <w:szCs w:val="28"/>
              </w:rPr>
              <w:t>"221</w:t>
            </w:r>
          </w:p>
        </w:tc>
        <w:tc>
          <w:tcPr>
            <w:tcW w:w="7955" w:type="dxa"/>
            <w:shd w:val="clear" w:color="auto" w:fill="FFFFFF"/>
            <w:vAlign w:val="center"/>
          </w:tcPr>
          <w:p w:rsidR="00665BCE" w:rsidRPr="00D97580" w:rsidRDefault="00665BCE" w:rsidP="00742C6B">
            <w:pPr>
              <w:autoSpaceDE w:val="0"/>
              <w:autoSpaceDN w:val="0"/>
              <w:adjustRightInd w:val="0"/>
              <w:ind w:firstLine="0"/>
              <w:contextualSpacing w:val="0"/>
              <w:jc w:val="left"/>
              <w:rPr>
                <w:rFonts w:cs="Times New Roman"/>
                <w:sz w:val="28"/>
                <w:szCs w:val="28"/>
              </w:rPr>
            </w:pPr>
            <w:r w:rsidRPr="00D97580">
              <w:rPr>
                <w:rFonts w:cs="Times New Roman"/>
                <w:sz w:val="28"/>
                <w:szCs w:val="28"/>
              </w:rPr>
              <w:t>Услуги связи</w:t>
            </w:r>
          </w:p>
        </w:tc>
      </w:tr>
      <w:tr w:rsidR="00665BCE" w:rsidRPr="00D97580" w:rsidTr="006841D2">
        <w:tc>
          <w:tcPr>
            <w:tcW w:w="975" w:type="dxa"/>
            <w:shd w:val="clear" w:color="auto" w:fill="FFFFFF"/>
            <w:vAlign w:val="center"/>
          </w:tcPr>
          <w:p w:rsidR="00665BCE" w:rsidRPr="00D97580" w:rsidRDefault="00665BCE" w:rsidP="00742C6B">
            <w:pPr>
              <w:autoSpaceDE w:val="0"/>
              <w:autoSpaceDN w:val="0"/>
              <w:adjustRightInd w:val="0"/>
              <w:ind w:firstLine="0"/>
              <w:contextualSpacing w:val="0"/>
              <w:jc w:val="center"/>
              <w:rPr>
                <w:rFonts w:cs="Times New Roman"/>
                <w:sz w:val="28"/>
                <w:szCs w:val="28"/>
              </w:rPr>
            </w:pPr>
            <w:r w:rsidRPr="00D97580">
              <w:rPr>
                <w:rFonts w:cs="Times New Roman"/>
                <w:sz w:val="28"/>
                <w:szCs w:val="28"/>
              </w:rPr>
              <w:t>222</w:t>
            </w:r>
          </w:p>
        </w:tc>
        <w:tc>
          <w:tcPr>
            <w:tcW w:w="7955" w:type="dxa"/>
            <w:shd w:val="clear" w:color="auto" w:fill="FFFFFF"/>
            <w:vAlign w:val="center"/>
          </w:tcPr>
          <w:p w:rsidR="00665BCE" w:rsidRPr="00D97580" w:rsidRDefault="00665BCE" w:rsidP="00742C6B">
            <w:pPr>
              <w:autoSpaceDE w:val="0"/>
              <w:autoSpaceDN w:val="0"/>
              <w:adjustRightInd w:val="0"/>
              <w:ind w:firstLine="0"/>
              <w:contextualSpacing w:val="0"/>
              <w:jc w:val="left"/>
              <w:rPr>
                <w:rFonts w:cs="Times New Roman"/>
                <w:sz w:val="28"/>
                <w:szCs w:val="28"/>
              </w:rPr>
            </w:pPr>
            <w:r w:rsidRPr="00D97580">
              <w:rPr>
                <w:rFonts w:cs="Times New Roman"/>
                <w:sz w:val="28"/>
                <w:szCs w:val="28"/>
              </w:rPr>
              <w:t>Транспортные услуги</w:t>
            </w:r>
          </w:p>
        </w:tc>
      </w:tr>
      <w:tr w:rsidR="00665BCE" w:rsidRPr="00D97580" w:rsidTr="006841D2">
        <w:tc>
          <w:tcPr>
            <w:tcW w:w="975" w:type="dxa"/>
            <w:shd w:val="clear" w:color="auto" w:fill="FFFFFF"/>
            <w:vAlign w:val="center"/>
          </w:tcPr>
          <w:p w:rsidR="00665BCE" w:rsidRPr="00D97580" w:rsidRDefault="00665BCE" w:rsidP="00742C6B">
            <w:pPr>
              <w:autoSpaceDE w:val="0"/>
              <w:autoSpaceDN w:val="0"/>
              <w:adjustRightInd w:val="0"/>
              <w:ind w:firstLine="0"/>
              <w:contextualSpacing w:val="0"/>
              <w:jc w:val="center"/>
              <w:rPr>
                <w:rFonts w:cs="Times New Roman"/>
                <w:sz w:val="28"/>
                <w:szCs w:val="28"/>
              </w:rPr>
            </w:pPr>
            <w:r w:rsidRPr="00D97580">
              <w:rPr>
                <w:rFonts w:cs="Times New Roman"/>
                <w:sz w:val="28"/>
                <w:szCs w:val="28"/>
              </w:rPr>
              <w:t>224</w:t>
            </w:r>
          </w:p>
        </w:tc>
        <w:tc>
          <w:tcPr>
            <w:tcW w:w="7955" w:type="dxa"/>
            <w:shd w:val="clear" w:color="auto" w:fill="FFFFFF"/>
            <w:vAlign w:val="center"/>
          </w:tcPr>
          <w:p w:rsidR="00665BCE" w:rsidRPr="00D97580" w:rsidRDefault="00665BCE" w:rsidP="00742C6B">
            <w:pPr>
              <w:autoSpaceDE w:val="0"/>
              <w:autoSpaceDN w:val="0"/>
              <w:adjustRightInd w:val="0"/>
              <w:ind w:firstLine="0"/>
              <w:contextualSpacing w:val="0"/>
              <w:jc w:val="left"/>
              <w:rPr>
                <w:rFonts w:cs="Times New Roman"/>
                <w:sz w:val="28"/>
                <w:szCs w:val="28"/>
              </w:rPr>
            </w:pPr>
            <w:r w:rsidRPr="00D97580">
              <w:rPr>
                <w:rFonts w:cs="Times New Roman"/>
                <w:sz w:val="28"/>
                <w:szCs w:val="28"/>
              </w:rPr>
              <w:t>Арендная плата за пользование имуществом</w:t>
            </w:r>
          </w:p>
        </w:tc>
      </w:tr>
      <w:tr w:rsidR="00665BCE" w:rsidRPr="00D97580" w:rsidTr="006841D2">
        <w:tc>
          <w:tcPr>
            <w:tcW w:w="975" w:type="dxa"/>
            <w:shd w:val="clear" w:color="auto" w:fill="FFFFFF"/>
            <w:vAlign w:val="center"/>
          </w:tcPr>
          <w:p w:rsidR="00665BCE" w:rsidRPr="00D97580" w:rsidRDefault="00665BCE" w:rsidP="00742C6B">
            <w:pPr>
              <w:autoSpaceDE w:val="0"/>
              <w:autoSpaceDN w:val="0"/>
              <w:adjustRightInd w:val="0"/>
              <w:ind w:firstLine="0"/>
              <w:contextualSpacing w:val="0"/>
              <w:jc w:val="center"/>
              <w:rPr>
                <w:rFonts w:cs="Times New Roman"/>
                <w:sz w:val="28"/>
                <w:szCs w:val="28"/>
              </w:rPr>
            </w:pPr>
            <w:r w:rsidRPr="00D97580">
              <w:rPr>
                <w:rFonts w:cs="Times New Roman"/>
                <w:sz w:val="28"/>
                <w:szCs w:val="28"/>
              </w:rPr>
              <w:t>225</w:t>
            </w:r>
          </w:p>
        </w:tc>
        <w:tc>
          <w:tcPr>
            <w:tcW w:w="7955" w:type="dxa"/>
            <w:shd w:val="clear" w:color="auto" w:fill="FFFFFF"/>
            <w:vAlign w:val="center"/>
          </w:tcPr>
          <w:p w:rsidR="00665BCE" w:rsidRPr="00D97580" w:rsidRDefault="00665BCE" w:rsidP="00742C6B">
            <w:pPr>
              <w:autoSpaceDE w:val="0"/>
              <w:autoSpaceDN w:val="0"/>
              <w:adjustRightInd w:val="0"/>
              <w:ind w:firstLine="0"/>
              <w:contextualSpacing w:val="0"/>
              <w:jc w:val="left"/>
              <w:rPr>
                <w:rFonts w:cs="Times New Roman"/>
                <w:sz w:val="28"/>
                <w:szCs w:val="28"/>
              </w:rPr>
            </w:pPr>
            <w:r w:rsidRPr="00D97580">
              <w:rPr>
                <w:rFonts w:cs="Times New Roman"/>
                <w:sz w:val="28"/>
                <w:szCs w:val="28"/>
              </w:rPr>
              <w:t>Работы, услуги по содержанию имущества</w:t>
            </w:r>
          </w:p>
        </w:tc>
      </w:tr>
      <w:tr w:rsidR="00665BCE" w:rsidRPr="00D97580" w:rsidTr="006841D2">
        <w:tc>
          <w:tcPr>
            <w:tcW w:w="975" w:type="dxa"/>
            <w:shd w:val="clear" w:color="auto" w:fill="FFFFFF"/>
            <w:vAlign w:val="center"/>
          </w:tcPr>
          <w:p w:rsidR="00665BCE" w:rsidRPr="00D97580" w:rsidRDefault="00665BCE" w:rsidP="00742C6B">
            <w:pPr>
              <w:autoSpaceDE w:val="0"/>
              <w:autoSpaceDN w:val="0"/>
              <w:adjustRightInd w:val="0"/>
              <w:ind w:firstLine="0"/>
              <w:contextualSpacing w:val="0"/>
              <w:jc w:val="center"/>
              <w:rPr>
                <w:rFonts w:cs="Times New Roman"/>
                <w:sz w:val="28"/>
                <w:szCs w:val="28"/>
              </w:rPr>
            </w:pPr>
            <w:r w:rsidRPr="00D97580">
              <w:rPr>
                <w:rFonts w:cs="Times New Roman"/>
                <w:sz w:val="28"/>
                <w:szCs w:val="28"/>
              </w:rPr>
              <w:t>226</w:t>
            </w:r>
          </w:p>
        </w:tc>
        <w:tc>
          <w:tcPr>
            <w:tcW w:w="7955" w:type="dxa"/>
            <w:shd w:val="clear" w:color="auto" w:fill="FFFFFF"/>
            <w:vAlign w:val="center"/>
          </w:tcPr>
          <w:p w:rsidR="00665BCE" w:rsidRPr="00D97580" w:rsidRDefault="00665BCE" w:rsidP="00742C6B">
            <w:pPr>
              <w:autoSpaceDE w:val="0"/>
              <w:autoSpaceDN w:val="0"/>
              <w:adjustRightInd w:val="0"/>
              <w:ind w:firstLine="0"/>
              <w:contextualSpacing w:val="0"/>
              <w:jc w:val="left"/>
              <w:rPr>
                <w:rFonts w:cs="Times New Roman"/>
                <w:sz w:val="28"/>
                <w:szCs w:val="28"/>
              </w:rPr>
            </w:pPr>
            <w:r w:rsidRPr="00D97580">
              <w:rPr>
                <w:rFonts w:cs="Times New Roman"/>
                <w:sz w:val="28"/>
                <w:szCs w:val="28"/>
              </w:rPr>
              <w:t>Прочие работы, услуги".</w:t>
            </w:r>
          </w:p>
        </w:tc>
      </w:tr>
    </w:tbl>
    <w:p w:rsidR="002334B9" w:rsidRPr="00D97580" w:rsidRDefault="002334B9" w:rsidP="00181322">
      <w:pPr>
        <w:widowControl w:val="0"/>
        <w:autoSpaceDE w:val="0"/>
        <w:autoSpaceDN w:val="0"/>
        <w:adjustRightInd w:val="0"/>
        <w:ind w:firstLine="709"/>
        <w:rPr>
          <w:rFonts w:cs="Times New Roman"/>
          <w:sz w:val="28"/>
          <w:szCs w:val="28"/>
        </w:rPr>
      </w:pPr>
    </w:p>
    <w:sectPr w:rsidR="002334B9" w:rsidRPr="00D97580" w:rsidSect="007247F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C0" w:rsidRDefault="005722C0" w:rsidP="007247FF">
      <w:r>
        <w:separator/>
      </w:r>
    </w:p>
  </w:endnote>
  <w:endnote w:type="continuationSeparator" w:id="0">
    <w:p w:rsidR="005722C0" w:rsidRDefault="005722C0"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C0" w:rsidRDefault="005722C0" w:rsidP="007247FF">
      <w:r>
        <w:separator/>
      </w:r>
    </w:p>
  </w:footnote>
  <w:footnote w:type="continuationSeparator" w:id="0">
    <w:p w:rsidR="005722C0" w:rsidRDefault="005722C0" w:rsidP="0072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416512"/>
      <w:docPartObj>
        <w:docPartGallery w:val="Page Numbers (Top of Page)"/>
        <w:docPartUnique/>
      </w:docPartObj>
    </w:sdtPr>
    <w:sdtEndPr/>
    <w:sdtContent>
      <w:p w:rsidR="00A958B3" w:rsidRDefault="00A958B3">
        <w:pPr>
          <w:pStyle w:val="a4"/>
          <w:jc w:val="center"/>
        </w:pPr>
        <w:r>
          <w:fldChar w:fldCharType="begin"/>
        </w:r>
        <w:r>
          <w:instrText>PAGE   \* MERGEFORMAT</w:instrText>
        </w:r>
        <w:r>
          <w:fldChar w:fldCharType="separate"/>
        </w:r>
        <w:r w:rsidR="009727C1">
          <w:rPr>
            <w:noProof/>
          </w:rPr>
          <w:t>2</w:t>
        </w:r>
        <w:r>
          <w:fldChar w:fldCharType="end"/>
        </w:r>
      </w:p>
    </w:sdtContent>
  </w:sdt>
  <w:p w:rsidR="00A958B3" w:rsidRDefault="00A958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8B9"/>
    <w:multiLevelType w:val="hybridMultilevel"/>
    <w:tmpl w:val="DE16A2CA"/>
    <w:lvl w:ilvl="0" w:tplc="888CD09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DF31DC"/>
    <w:multiLevelType w:val="hybridMultilevel"/>
    <w:tmpl w:val="31B2E6D4"/>
    <w:lvl w:ilvl="0" w:tplc="F6827E5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40353"/>
    <w:multiLevelType w:val="multilevel"/>
    <w:tmpl w:val="7186B6E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9B76786"/>
    <w:multiLevelType w:val="hybridMultilevel"/>
    <w:tmpl w:val="A57E85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46D4882"/>
    <w:multiLevelType w:val="multilevel"/>
    <w:tmpl w:val="BC7EB37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B"/>
    <w:rsid w:val="000015D7"/>
    <w:rsid w:val="00003D0A"/>
    <w:rsid w:val="00006EFD"/>
    <w:rsid w:val="000112AC"/>
    <w:rsid w:val="00013E07"/>
    <w:rsid w:val="000305F3"/>
    <w:rsid w:val="000358CE"/>
    <w:rsid w:val="00056437"/>
    <w:rsid w:val="000850C5"/>
    <w:rsid w:val="000A0D96"/>
    <w:rsid w:val="000A332F"/>
    <w:rsid w:val="000B098D"/>
    <w:rsid w:val="000B227D"/>
    <w:rsid w:val="000C3C7A"/>
    <w:rsid w:val="000C719C"/>
    <w:rsid w:val="000D7BA8"/>
    <w:rsid w:val="000E0C2F"/>
    <w:rsid w:val="000E1112"/>
    <w:rsid w:val="000E74A7"/>
    <w:rsid w:val="000F08DB"/>
    <w:rsid w:val="000F61A1"/>
    <w:rsid w:val="00113C0D"/>
    <w:rsid w:val="0011681D"/>
    <w:rsid w:val="00123446"/>
    <w:rsid w:val="00135A02"/>
    <w:rsid w:val="00140785"/>
    <w:rsid w:val="00144AF3"/>
    <w:rsid w:val="00144FF9"/>
    <w:rsid w:val="00156427"/>
    <w:rsid w:val="0016091F"/>
    <w:rsid w:val="00170033"/>
    <w:rsid w:val="00181322"/>
    <w:rsid w:val="001B14F0"/>
    <w:rsid w:val="001B170B"/>
    <w:rsid w:val="001B3492"/>
    <w:rsid w:val="001C4232"/>
    <w:rsid w:val="001D049D"/>
    <w:rsid w:val="001D1758"/>
    <w:rsid w:val="001E0301"/>
    <w:rsid w:val="001E21D5"/>
    <w:rsid w:val="001E337A"/>
    <w:rsid w:val="002110A1"/>
    <w:rsid w:val="0021253E"/>
    <w:rsid w:val="002254CE"/>
    <w:rsid w:val="00231462"/>
    <w:rsid w:val="002334B9"/>
    <w:rsid w:val="002336EF"/>
    <w:rsid w:val="00241FDE"/>
    <w:rsid w:val="00263C85"/>
    <w:rsid w:val="0028509B"/>
    <w:rsid w:val="00294CED"/>
    <w:rsid w:val="00297BA7"/>
    <w:rsid w:val="002A2A48"/>
    <w:rsid w:val="002B59E6"/>
    <w:rsid w:val="002C581E"/>
    <w:rsid w:val="002C66D2"/>
    <w:rsid w:val="002D0FA2"/>
    <w:rsid w:val="002D4C62"/>
    <w:rsid w:val="002E4210"/>
    <w:rsid w:val="002E46E4"/>
    <w:rsid w:val="002F47DB"/>
    <w:rsid w:val="003270FD"/>
    <w:rsid w:val="00335B1A"/>
    <w:rsid w:val="00336544"/>
    <w:rsid w:val="00336DD2"/>
    <w:rsid w:val="0035153F"/>
    <w:rsid w:val="003544D5"/>
    <w:rsid w:val="003562E0"/>
    <w:rsid w:val="00370A71"/>
    <w:rsid w:val="00373DFA"/>
    <w:rsid w:val="00385DEF"/>
    <w:rsid w:val="0039110A"/>
    <w:rsid w:val="0039111B"/>
    <w:rsid w:val="00391B40"/>
    <w:rsid w:val="003A40F0"/>
    <w:rsid w:val="003A4C66"/>
    <w:rsid w:val="003A58BA"/>
    <w:rsid w:val="003B03F8"/>
    <w:rsid w:val="003B359C"/>
    <w:rsid w:val="003D12F6"/>
    <w:rsid w:val="003D269F"/>
    <w:rsid w:val="003D5915"/>
    <w:rsid w:val="003E394B"/>
    <w:rsid w:val="003E5AAF"/>
    <w:rsid w:val="003F702C"/>
    <w:rsid w:val="00404DBB"/>
    <w:rsid w:val="004109D3"/>
    <w:rsid w:val="00422CE0"/>
    <w:rsid w:val="00444534"/>
    <w:rsid w:val="00465EFD"/>
    <w:rsid w:val="00490B2B"/>
    <w:rsid w:val="00491571"/>
    <w:rsid w:val="004948D6"/>
    <w:rsid w:val="004C3713"/>
    <w:rsid w:val="004C7621"/>
    <w:rsid w:val="004D5C48"/>
    <w:rsid w:val="004D743C"/>
    <w:rsid w:val="004E3FFC"/>
    <w:rsid w:val="0050429F"/>
    <w:rsid w:val="00505FAC"/>
    <w:rsid w:val="005108FC"/>
    <w:rsid w:val="00512B82"/>
    <w:rsid w:val="0055466D"/>
    <w:rsid w:val="00556B9C"/>
    <w:rsid w:val="00565E50"/>
    <w:rsid w:val="005722C0"/>
    <w:rsid w:val="00574E56"/>
    <w:rsid w:val="00591603"/>
    <w:rsid w:val="00591761"/>
    <w:rsid w:val="0059262F"/>
    <w:rsid w:val="005A263B"/>
    <w:rsid w:val="005A4A94"/>
    <w:rsid w:val="005B3ECB"/>
    <w:rsid w:val="005C1BB2"/>
    <w:rsid w:val="005D2EE1"/>
    <w:rsid w:val="005D2FF3"/>
    <w:rsid w:val="005D5C32"/>
    <w:rsid w:val="005E7B82"/>
    <w:rsid w:val="005F068A"/>
    <w:rsid w:val="005F2F71"/>
    <w:rsid w:val="005F4D55"/>
    <w:rsid w:val="00600F41"/>
    <w:rsid w:val="00602BBC"/>
    <w:rsid w:val="006101CF"/>
    <w:rsid w:val="00616514"/>
    <w:rsid w:val="00624154"/>
    <w:rsid w:val="00626860"/>
    <w:rsid w:val="00636B66"/>
    <w:rsid w:val="00652488"/>
    <w:rsid w:val="00652873"/>
    <w:rsid w:val="006633D6"/>
    <w:rsid w:val="00665BCE"/>
    <w:rsid w:val="006841D2"/>
    <w:rsid w:val="006862AA"/>
    <w:rsid w:val="00696B2B"/>
    <w:rsid w:val="006A3009"/>
    <w:rsid w:val="006A4A22"/>
    <w:rsid w:val="006A6E07"/>
    <w:rsid w:val="006B4582"/>
    <w:rsid w:val="006B461B"/>
    <w:rsid w:val="006C4EE2"/>
    <w:rsid w:val="006C55D7"/>
    <w:rsid w:val="006E1B25"/>
    <w:rsid w:val="006E4F98"/>
    <w:rsid w:val="006F5062"/>
    <w:rsid w:val="006F590B"/>
    <w:rsid w:val="00702B19"/>
    <w:rsid w:val="00705974"/>
    <w:rsid w:val="00707F4F"/>
    <w:rsid w:val="00710754"/>
    <w:rsid w:val="00710BE0"/>
    <w:rsid w:val="007247FF"/>
    <w:rsid w:val="007249AD"/>
    <w:rsid w:val="00724B1E"/>
    <w:rsid w:val="00727DF7"/>
    <w:rsid w:val="007424A9"/>
    <w:rsid w:val="00742C6B"/>
    <w:rsid w:val="00744299"/>
    <w:rsid w:val="0075002A"/>
    <w:rsid w:val="00774108"/>
    <w:rsid w:val="007862A8"/>
    <w:rsid w:val="0079019A"/>
    <w:rsid w:val="00791816"/>
    <w:rsid w:val="00792E1F"/>
    <w:rsid w:val="00796F1A"/>
    <w:rsid w:val="007A31B4"/>
    <w:rsid w:val="007A564F"/>
    <w:rsid w:val="007A5DB6"/>
    <w:rsid w:val="007E346D"/>
    <w:rsid w:val="007F0EC3"/>
    <w:rsid w:val="007F71A0"/>
    <w:rsid w:val="00805CC7"/>
    <w:rsid w:val="008234CF"/>
    <w:rsid w:val="00831483"/>
    <w:rsid w:val="00835AF6"/>
    <w:rsid w:val="00842E44"/>
    <w:rsid w:val="0086399E"/>
    <w:rsid w:val="008675DB"/>
    <w:rsid w:val="00871518"/>
    <w:rsid w:val="00887F9E"/>
    <w:rsid w:val="008953CD"/>
    <w:rsid w:val="008A11B2"/>
    <w:rsid w:val="008B281B"/>
    <w:rsid w:val="008B53F8"/>
    <w:rsid w:val="008D21E5"/>
    <w:rsid w:val="00921546"/>
    <w:rsid w:val="009268CD"/>
    <w:rsid w:val="009401CF"/>
    <w:rsid w:val="009508D5"/>
    <w:rsid w:val="00956385"/>
    <w:rsid w:val="009664C5"/>
    <w:rsid w:val="009727C1"/>
    <w:rsid w:val="0098013A"/>
    <w:rsid w:val="009B132A"/>
    <w:rsid w:val="009C36B1"/>
    <w:rsid w:val="009C5201"/>
    <w:rsid w:val="009D27D1"/>
    <w:rsid w:val="009D4FC5"/>
    <w:rsid w:val="009E0735"/>
    <w:rsid w:val="009E3248"/>
    <w:rsid w:val="009E621C"/>
    <w:rsid w:val="00A109C9"/>
    <w:rsid w:val="00A11601"/>
    <w:rsid w:val="00A54BFF"/>
    <w:rsid w:val="00A75D8A"/>
    <w:rsid w:val="00A7652C"/>
    <w:rsid w:val="00A8243B"/>
    <w:rsid w:val="00A8411A"/>
    <w:rsid w:val="00A8459B"/>
    <w:rsid w:val="00A9263F"/>
    <w:rsid w:val="00A9400C"/>
    <w:rsid w:val="00A958B3"/>
    <w:rsid w:val="00AA661D"/>
    <w:rsid w:val="00AB2A17"/>
    <w:rsid w:val="00AF500D"/>
    <w:rsid w:val="00B125FB"/>
    <w:rsid w:val="00B1327D"/>
    <w:rsid w:val="00B176D2"/>
    <w:rsid w:val="00B34814"/>
    <w:rsid w:val="00B34BA0"/>
    <w:rsid w:val="00B60EF4"/>
    <w:rsid w:val="00B66744"/>
    <w:rsid w:val="00B73E69"/>
    <w:rsid w:val="00B77101"/>
    <w:rsid w:val="00B80C43"/>
    <w:rsid w:val="00BB33E7"/>
    <w:rsid w:val="00BB56B6"/>
    <w:rsid w:val="00BC1EE1"/>
    <w:rsid w:val="00BC3BD3"/>
    <w:rsid w:val="00BC68BC"/>
    <w:rsid w:val="00BE4018"/>
    <w:rsid w:val="00BF33EA"/>
    <w:rsid w:val="00C10C7C"/>
    <w:rsid w:val="00C129A7"/>
    <w:rsid w:val="00C20FC7"/>
    <w:rsid w:val="00C2265B"/>
    <w:rsid w:val="00C41013"/>
    <w:rsid w:val="00C53793"/>
    <w:rsid w:val="00C57243"/>
    <w:rsid w:val="00C67BEA"/>
    <w:rsid w:val="00C91DBE"/>
    <w:rsid w:val="00CA1C87"/>
    <w:rsid w:val="00CB6496"/>
    <w:rsid w:val="00CC6230"/>
    <w:rsid w:val="00CD6728"/>
    <w:rsid w:val="00CE00AB"/>
    <w:rsid w:val="00CE5B1B"/>
    <w:rsid w:val="00CF35DE"/>
    <w:rsid w:val="00CF474D"/>
    <w:rsid w:val="00D0044B"/>
    <w:rsid w:val="00D01C34"/>
    <w:rsid w:val="00D02930"/>
    <w:rsid w:val="00D20933"/>
    <w:rsid w:val="00D21EB9"/>
    <w:rsid w:val="00D24EF8"/>
    <w:rsid w:val="00D314E0"/>
    <w:rsid w:val="00D54F66"/>
    <w:rsid w:val="00D62F8D"/>
    <w:rsid w:val="00D6516B"/>
    <w:rsid w:val="00D90617"/>
    <w:rsid w:val="00D93A31"/>
    <w:rsid w:val="00D97580"/>
    <w:rsid w:val="00DA0902"/>
    <w:rsid w:val="00DA0C97"/>
    <w:rsid w:val="00DB290A"/>
    <w:rsid w:val="00DB7A89"/>
    <w:rsid w:val="00DD5E65"/>
    <w:rsid w:val="00DE30E2"/>
    <w:rsid w:val="00E01470"/>
    <w:rsid w:val="00E21BA3"/>
    <w:rsid w:val="00E21CC6"/>
    <w:rsid w:val="00E33379"/>
    <w:rsid w:val="00E373A6"/>
    <w:rsid w:val="00E54869"/>
    <w:rsid w:val="00E60B2B"/>
    <w:rsid w:val="00E637AC"/>
    <w:rsid w:val="00E6524F"/>
    <w:rsid w:val="00E70E9D"/>
    <w:rsid w:val="00E720B1"/>
    <w:rsid w:val="00E74C9D"/>
    <w:rsid w:val="00E809C2"/>
    <w:rsid w:val="00E900B8"/>
    <w:rsid w:val="00E91CB0"/>
    <w:rsid w:val="00E96E8E"/>
    <w:rsid w:val="00E97D5B"/>
    <w:rsid w:val="00EA447E"/>
    <w:rsid w:val="00EA5D7B"/>
    <w:rsid w:val="00EB7F88"/>
    <w:rsid w:val="00EC7D0B"/>
    <w:rsid w:val="00EF38C5"/>
    <w:rsid w:val="00EF744E"/>
    <w:rsid w:val="00F004C3"/>
    <w:rsid w:val="00F17F12"/>
    <w:rsid w:val="00F27940"/>
    <w:rsid w:val="00F30C3F"/>
    <w:rsid w:val="00F4376D"/>
    <w:rsid w:val="00F465FC"/>
    <w:rsid w:val="00F511D4"/>
    <w:rsid w:val="00F5178A"/>
    <w:rsid w:val="00F624DD"/>
    <w:rsid w:val="00F66454"/>
    <w:rsid w:val="00F76FD6"/>
    <w:rsid w:val="00F818C8"/>
    <w:rsid w:val="00FA2D2B"/>
    <w:rsid w:val="00FA5981"/>
    <w:rsid w:val="00FC2DBA"/>
    <w:rsid w:val="00FE2DE0"/>
    <w:rsid w:val="00FE4CAA"/>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9DC14-002D-4ED5-821A-68428531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BCE"/>
    <w:pPr>
      <w:spacing w:after="0" w:line="240" w:lineRule="auto"/>
      <w:ind w:firstLine="595"/>
      <w:contextualSpacing/>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7F9A-E089-4739-81BB-5E027F52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6521</Words>
  <Characters>37170</Characters>
  <Application>Microsoft Office Word</Application>
  <DocSecurity>4</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ЛЮБШИНА ДАРЬЯ СЕРГЕЕВНА</dc:creator>
  <cp:lastModifiedBy>Феофанова Жанна Александровна</cp:lastModifiedBy>
  <cp:revision>2</cp:revision>
  <cp:lastPrinted>2017-12-25T11:11:00Z</cp:lastPrinted>
  <dcterms:created xsi:type="dcterms:W3CDTF">2017-12-28T08:50:00Z</dcterms:created>
  <dcterms:modified xsi:type="dcterms:W3CDTF">2017-12-28T08:50:00Z</dcterms:modified>
</cp:coreProperties>
</file>